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C15CB8" w:rsidRDefault="00530404" w:rsidP="00530404">
      <w:pPr>
        <w:overflowPunct w:val="0"/>
        <w:autoSpaceDE w:val="0"/>
        <w:autoSpaceDN w:val="0"/>
        <w:adjustRightInd w:val="0"/>
        <w:jc w:val="center"/>
        <w:rPr>
          <w:b/>
          <w:sz w:val="20"/>
          <w:szCs w:val="20"/>
        </w:rPr>
      </w:pPr>
      <w:r w:rsidRPr="00C15CB8">
        <w:rPr>
          <w:b/>
          <w:sz w:val="20"/>
          <w:szCs w:val="20"/>
        </w:rPr>
        <w:t>ОТЧЕТ ОБ ИТОГАХ ГОЛОСОВАНИЯ</w:t>
      </w:r>
    </w:p>
    <w:p w:rsidR="00530404" w:rsidRPr="00C15CB8" w:rsidRDefault="00745BF2" w:rsidP="00933F8C">
      <w:pPr>
        <w:overflowPunct w:val="0"/>
        <w:autoSpaceDE w:val="0"/>
        <w:autoSpaceDN w:val="0"/>
        <w:adjustRightInd w:val="0"/>
        <w:jc w:val="center"/>
        <w:rPr>
          <w:b/>
          <w:sz w:val="20"/>
          <w:szCs w:val="20"/>
        </w:rPr>
      </w:pPr>
      <w:r w:rsidRPr="00C15CB8">
        <w:rPr>
          <w:b/>
          <w:sz w:val="20"/>
          <w:szCs w:val="20"/>
        </w:rPr>
        <w:t>НА ВНЕОЧЕРЕДНОМ</w:t>
      </w:r>
      <w:r w:rsidR="00933F8C" w:rsidRPr="00C15CB8">
        <w:rPr>
          <w:b/>
          <w:sz w:val="20"/>
          <w:szCs w:val="20"/>
        </w:rPr>
        <w:t xml:space="preserve"> ОБЩЕМ СОБРАНИИ АКЦИОНЕРОВ АО «</w:t>
      </w:r>
      <w:r w:rsidR="00530404" w:rsidRPr="00C15CB8">
        <w:rPr>
          <w:b/>
          <w:sz w:val="20"/>
          <w:szCs w:val="20"/>
        </w:rPr>
        <w:t>СИБНЕФТЕМАШ»</w:t>
      </w:r>
    </w:p>
    <w:p w:rsidR="00933F8C" w:rsidRPr="00C15CB8"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Полное фирменное наименование 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530404" w:rsidP="003A7EC6">
            <w:pPr>
              <w:jc w:val="both"/>
              <w:rPr>
                <w:sz w:val="20"/>
                <w:szCs w:val="20"/>
              </w:rPr>
            </w:pPr>
            <w:r w:rsidRPr="00C15CB8">
              <w:rPr>
                <w:sz w:val="20"/>
                <w:szCs w:val="20"/>
              </w:rPr>
              <w:t>Акционерное общество «</w:t>
            </w:r>
            <w:proofErr w:type="spellStart"/>
            <w:r w:rsidRPr="00C15CB8">
              <w:rPr>
                <w:sz w:val="20"/>
                <w:szCs w:val="20"/>
              </w:rPr>
              <w:t>Сибнефтемаш</w:t>
            </w:r>
            <w:proofErr w:type="spellEnd"/>
            <w:r w:rsidRPr="00C15CB8">
              <w:rPr>
                <w:sz w:val="20"/>
                <w:szCs w:val="20"/>
              </w:rPr>
              <w:t xml:space="preserve">» </w:t>
            </w:r>
          </w:p>
          <w:p w:rsidR="00530404" w:rsidRPr="00C15CB8" w:rsidRDefault="00530404" w:rsidP="003A7EC6">
            <w:pPr>
              <w:jc w:val="both"/>
              <w:rPr>
                <w:sz w:val="20"/>
                <w:szCs w:val="20"/>
              </w:rPr>
            </w:pPr>
            <w:r w:rsidRPr="00C15CB8">
              <w:rPr>
                <w:sz w:val="20"/>
                <w:szCs w:val="20"/>
              </w:rPr>
              <w:t>(далее АО «</w:t>
            </w:r>
            <w:proofErr w:type="spellStart"/>
            <w:r w:rsidRPr="00C15CB8">
              <w:rPr>
                <w:sz w:val="20"/>
                <w:szCs w:val="20"/>
              </w:rPr>
              <w:t>Сибнефтемаш</w:t>
            </w:r>
            <w:proofErr w:type="spellEnd"/>
            <w:r w:rsidRPr="00C15CB8">
              <w:rPr>
                <w:sz w:val="20"/>
                <w:szCs w:val="20"/>
              </w:rPr>
              <w:t xml:space="preserve">» или «Общество») </w:t>
            </w:r>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 xml:space="preserve">Место нахождения </w:t>
            </w:r>
          </w:p>
          <w:p w:rsidR="00530404" w:rsidRPr="00C15CB8" w:rsidRDefault="00530404" w:rsidP="003A7EC6">
            <w:pPr>
              <w:rPr>
                <w:sz w:val="20"/>
                <w:szCs w:val="20"/>
              </w:rPr>
            </w:pPr>
            <w:r w:rsidRPr="00C15CB8">
              <w:rPr>
                <w:sz w:val="20"/>
                <w:szCs w:val="20"/>
              </w:rPr>
              <w:t>Общества: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D53195" w:rsidP="003A7EC6">
            <w:pPr>
              <w:jc w:val="both"/>
              <w:rPr>
                <w:sz w:val="20"/>
                <w:szCs w:val="20"/>
              </w:rPr>
            </w:pPr>
            <w:r w:rsidRPr="00C15CB8">
              <w:rPr>
                <w:sz w:val="20"/>
                <w:szCs w:val="20"/>
              </w:rPr>
              <w:t>625511, РФ, Тюменская область,</w:t>
            </w:r>
            <w:r w:rsidRPr="00C15CB8">
              <w:rPr>
                <w:b/>
                <w:bCs/>
                <w:color w:val="000000"/>
                <w:sz w:val="20"/>
                <w:szCs w:val="20"/>
              </w:rPr>
              <w:t xml:space="preserve"> </w:t>
            </w:r>
            <w:r w:rsidRPr="00C15CB8">
              <w:rPr>
                <w:bCs/>
                <w:color w:val="000000"/>
                <w:sz w:val="20"/>
                <w:szCs w:val="20"/>
              </w:rPr>
              <w:t xml:space="preserve">муниципальный район Тюменский, сельское поселение </w:t>
            </w:r>
            <w:proofErr w:type="spellStart"/>
            <w:r w:rsidRPr="00C15CB8">
              <w:rPr>
                <w:bCs/>
                <w:color w:val="000000"/>
                <w:sz w:val="20"/>
                <w:szCs w:val="20"/>
              </w:rPr>
              <w:t>Ембаевское</w:t>
            </w:r>
            <w:proofErr w:type="spellEnd"/>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Вид общего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976BD3" w:rsidP="003A7EC6">
            <w:pPr>
              <w:jc w:val="both"/>
              <w:rPr>
                <w:sz w:val="20"/>
                <w:szCs w:val="20"/>
              </w:rPr>
            </w:pPr>
            <w:r w:rsidRPr="00C15CB8">
              <w:rPr>
                <w:sz w:val="20"/>
                <w:szCs w:val="20"/>
              </w:rPr>
              <w:t xml:space="preserve">Внеочередное </w:t>
            </w:r>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Форма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530404" w:rsidP="0006144A">
            <w:pPr>
              <w:jc w:val="both"/>
              <w:rPr>
                <w:sz w:val="20"/>
                <w:szCs w:val="20"/>
              </w:rPr>
            </w:pPr>
            <w:r w:rsidRPr="00C15CB8">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Дата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296D5B" w:rsidP="003A7EC6">
            <w:pPr>
              <w:jc w:val="both"/>
              <w:rPr>
                <w:b/>
                <w:sz w:val="20"/>
                <w:szCs w:val="20"/>
              </w:rPr>
            </w:pPr>
            <w:r w:rsidRPr="00C15CB8">
              <w:rPr>
                <w:b/>
                <w:sz w:val="20"/>
                <w:szCs w:val="20"/>
              </w:rPr>
              <w:t>«</w:t>
            </w:r>
            <w:r w:rsidR="004E42DE" w:rsidRPr="00C15CB8">
              <w:rPr>
                <w:b/>
                <w:sz w:val="20"/>
                <w:szCs w:val="20"/>
              </w:rPr>
              <w:t>14» марта</w:t>
            </w:r>
            <w:r w:rsidR="009B3C71" w:rsidRPr="00C15CB8">
              <w:rPr>
                <w:b/>
                <w:sz w:val="20"/>
                <w:szCs w:val="20"/>
              </w:rPr>
              <w:t xml:space="preserve"> </w:t>
            </w:r>
            <w:r w:rsidR="00173326" w:rsidRPr="00C15CB8">
              <w:rPr>
                <w:b/>
                <w:sz w:val="20"/>
                <w:szCs w:val="20"/>
              </w:rPr>
              <w:t>2024</w:t>
            </w:r>
            <w:r w:rsidR="00530404" w:rsidRPr="00C15CB8">
              <w:rPr>
                <w:b/>
                <w:sz w:val="20"/>
                <w:szCs w:val="20"/>
              </w:rPr>
              <w:t xml:space="preserve"> года</w:t>
            </w:r>
          </w:p>
        </w:tc>
      </w:tr>
      <w:tr w:rsidR="00530404" w:rsidRPr="00C15CB8" w:rsidTr="00306723">
        <w:trPr>
          <w:trHeight w:val="424"/>
        </w:trPr>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Место проведения собрания: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49643D" w:rsidP="003A7EC6">
            <w:pPr>
              <w:jc w:val="both"/>
              <w:rPr>
                <w:sz w:val="20"/>
                <w:szCs w:val="20"/>
              </w:rPr>
            </w:pPr>
            <w:r w:rsidRPr="00C15CB8">
              <w:rPr>
                <w:bCs/>
                <w:color w:val="000000"/>
                <w:sz w:val="20"/>
                <w:szCs w:val="20"/>
              </w:rPr>
              <w:t xml:space="preserve">Тюменская область, муниципальный район Тюменский, сельское поселение </w:t>
            </w:r>
            <w:proofErr w:type="spellStart"/>
            <w:r w:rsidRPr="00C15CB8">
              <w:rPr>
                <w:bCs/>
                <w:color w:val="000000"/>
                <w:sz w:val="20"/>
                <w:szCs w:val="20"/>
              </w:rPr>
              <w:t>Ембаевское</w:t>
            </w:r>
            <w:proofErr w:type="spellEnd"/>
            <w:r w:rsidRPr="00C15CB8">
              <w:rPr>
                <w:bCs/>
                <w:color w:val="000000"/>
                <w:sz w:val="20"/>
                <w:szCs w:val="20"/>
              </w:rPr>
              <w:t>, территория ФАД Тюмень-Тобольск-Ханты-Мансийск, километр 15-ый, строение 15</w:t>
            </w:r>
            <w:r w:rsidRPr="00C15CB8">
              <w:rPr>
                <w:sz w:val="20"/>
                <w:szCs w:val="20"/>
              </w:rPr>
              <w:t>, административное здание заводоуправления АО «</w:t>
            </w:r>
            <w:proofErr w:type="spellStart"/>
            <w:r w:rsidRPr="00C15CB8">
              <w:rPr>
                <w:sz w:val="20"/>
                <w:szCs w:val="20"/>
              </w:rPr>
              <w:t>Сибнефтемаш</w:t>
            </w:r>
            <w:proofErr w:type="spellEnd"/>
            <w:r w:rsidRPr="00C15CB8">
              <w:rPr>
                <w:sz w:val="20"/>
                <w:szCs w:val="20"/>
              </w:rPr>
              <w:t>», конференц-зал, 2 этаж.</w:t>
            </w:r>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Дата составления списка лиц, имеющих право на участие в общем собрании акционеров:</w:t>
            </w:r>
          </w:p>
        </w:tc>
        <w:tc>
          <w:tcPr>
            <w:tcW w:w="6095" w:type="dxa"/>
            <w:tcBorders>
              <w:top w:val="single" w:sz="4" w:space="0" w:color="auto"/>
              <w:left w:val="single" w:sz="4" w:space="0" w:color="auto"/>
              <w:bottom w:val="single" w:sz="4" w:space="0" w:color="auto"/>
              <w:right w:val="single" w:sz="4" w:space="0" w:color="auto"/>
            </w:tcBorders>
            <w:vAlign w:val="center"/>
          </w:tcPr>
          <w:p w:rsidR="00530404" w:rsidRPr="00C15CB8" w:rsidRDefault="00530404" w:rsidP="003A7EC6">
            <w:pPr>
              <w:jc w:val="both"/>
              <w:rPr>
                <w:sz w:val="20"/>
                <w:szCs w:val="20"/>
              </w:rPr>
            </w:pPr>
          </w:p>
          <w:p w:rsidR="00530404" w:rsidRPr="00C15CB8" w:rsidRDefault="00530404" w:rsidP="003A7EC6">
            <w:pPr>
              <w:jc w:val="both"/>
              <w:rPr>
                <w:sz w:val="20"/>
                <w:szCs w:val="20"/>
              </w:rPr>
            </w:pPr>
          </w:p>
          <w:p w:rsidR="00530404" w:rsidRPr="00C15CB8" w:rsidRDefault="004E42DE" w:rsidP="003A7EC6">
            <w:pPr>
              <w:jc w:val="both"/>
              <w:rPr>
                <w:sz w:val="20"/>
                <w:szCs w:val="20"/>
              </w:rPr>
            </w:pPr>
            <w:r w:rsidRPr="00C15CB8">
              <w:rPr>
                <w:sz w:val="20"/>
                <w:szCs w:val="20"/>
              </w:rPr>
              <w:t>«20» февраля 2024</w:t>
            </w:r>
            <w:r w:rsidR="00530404" w:rsidRPr="00C15CB8">
              <w:rPr>
                <w:sz w:val="20"/>
                <w:szCs w:val="20"/>
              </w:rPr>
              <w:t xml:space="preserve"> года</w:t>
            </w:r>
          </w:p>
        </w:tc>
      </w:tr>
      <w:tr w:rsidR="00530404" w:rsidRPr="00C15CB8" w:rsidTr="00306723">
        <w:tc>
          <w:tcPr>
            <w:tcW w:w="3261" w:type="dxa"/>
            <w:tcBorders>
              <w:top w:val="single" w:sz="4" w:space="0" w:color="auto"/>
              <w:left w:val="single" w:sz="4" w:space="0" w:color="auto"/>
              <w:bottom w:val="single" w:sz="4" w:space="0" w:color="auto"/>
              <w:right w:val="single" w:sz="4" w:space="0" w:color="auto"/>
            </w:tcBorders>
            <w:hideMark/>
          </w:tcPr>
          <w:p w:rsidR="00530404" w:rsidRPr="00C15CB8" w:rsidRDefault="00530404" w:rsidP="003A7EC6">
            <w:pPr>
              <w:rPr>
                <w:sz w:val="20"/>
                <w:szCs w:val="20"/>
              </w:rPr>
            </w:pPr>
            <w:r w:rsidRPr="00C15CB8">
              <w:rPr>
                <w:sz w:val="20"/>
                <w:szCs w:val="20"/>
              </w:rPr>
              <w:t xml:space="preserve">Дата и время составления протокола: </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0404" w:rsidRPr="00C15CB8" w:rsidRDefault="004E42DE" w:rsidP="003A7EC6">
            <w:pPr>
              <w:jc w:val="both"/>
              <w:rPr>
                <w:b/>
                <w:sz w:val="20"/>
                <w:szCs w:val="20"/>
              </w:rPr>
            </w:pPr>
            <w:r w:rsidRPr="00C15CB8">
              <w:rPr>
                <w:b/>
                <w:sz w:val="20"/>
                <w:szCs w:val="20"/>
              </w:rPr>
              <w:t>«15» марта</w:t>
            </w:r>
            <w:r w:rsidR="005F4BB9" w:rsidRPr="00C15CB8">
              <w:rPr>
                <w:b/>
                <w:sz w:val="20"/>
                <w:szCs w:val="20"/>
              </w:rPr>
              <w:t xml:space="preserve"> 2024</w:t>
            </w:r>
            <w:r w:rsidR="00530404" w:rsidRPr="00C15CB8">
              <w:rPr>
                <w:b/>
                <w:sz w:val="20"/>
                <w:szCs w:val="20"/>
              </w:rPr>
              <w:t xml:space="preserve"> </w:t>
            </w:r>
            <w:r w:rsidR="00296D5B" w:rsidRPr="00C15CB8">
              <w:rPr>
                <w:b/>
                <w:sz w:val="20"/>
                <w:szCs w:val="20"/>
              </w:rPr>
              <w:t>года, 10</w:t>
            </w:r>
            <w:r w:rsidR="00530404" w:rsidRPr="00C15CB8">
              <w:rPr>
                <w:b/>
                <w:sz w:val="20"/>
                <w:szCs w:val="20"/>
              </w:rPr>
              <w:t xml:space="preserve"> ч. 00 мин. </w:t>
            </w:r>
          </w:p>
        </w:tc>
      </w:tr>
    </w:tbl>
    <w:p w:rsidR="00380022" w:rsidRPr="00C15CB8" w:rsidRDefault="00380022" w:rsidP="00530404">
      <w:pPr>
        <w:jc w:val="both"/>
        <w:rPr>
          <w:b/>
          <w:bCs/>
          <w:sz w:val="20"/>
          <w:szCs w:val="20"/>
        </w:rPr>
      </w:pPr>
    </w:p>
    <w:p w:rsidR="00530404" w:rsidRPr="00C15CB8" w:rsidRDefault="0024778E" w:rsidP="00530404">
      <w:pPr>
        <w:jc w:val="both"/>
        <w:rPr>
          <w:bCs/>
          <w:sz w:val="20"/>
          <w:szCs w:val="20"/>
        </w:rPr>
      </w:pPr>
      <w:r w:rsidRPr="00C15CB8">
        <w:rPr>
          <w:b/>
          <w:bCs/>
          <w:sz w:val="20"/>
          <w:szCs w:val="20"/>
        </w:rPr>
        <w:t>Председатель С</w:t>
      </w:r>
      <w:r w:rsidR="00530404" w:rsidRPr="00C15CB8">
        <w:rPr>
          <w:b/>
          <w:bCs/>
          <w:sz w:val="20"/>
          <w:szCs w:val="20"/>
        </w:rPr>
        <w:t>обрания</w:t>
      </w:r>
      <w:r w:rsidR="00530404" w:rsidRPr="00C15CB8">
        <w:rPr>
          <w:bCs/>
          <w:sz w:val="20"/>
          <w:szCs w:val="20"/>
        </w:rPr>
        <w:t>: Новиков Андрей Евгеньевич.</w:t>
      </w:r>
    </w:p>
    <w:p w:rsidR="00530404" w:rsidRPr="00C15CB8" w:rsidRDefault="0024778E" w:rsidP="00530404">
      <w:pPr>
        <w:jc w:val="both"/>
        <w:rPr>
          <w:bCs/>
          <w:sz w:val="20"/>
          <w:szCs w:val="20"/>
        </w:rPr>
      </w:pPr>
      <w:r w:rsidRPr="00C15CB8">
        <w:rPr>
          <w:b/>
          <w:bCs/>
          <w:sz w:val="20"/>
          <w:szCs w:val="20"/>
        </w:rPr>
        <w:t>Секретарь С</w:t>
      </w:r>
      <w:r w:rsidR="00530404" w:rsidRPr="00C15CB8">
        <w:rPr>
          <w:b/>
          <w:bCs/>
          <w:sz w:val="20"/>
          <w:szCs w:val="20"/>
        </w:rPr>
        <w:t>обрания</w:t>
      </w:r>
      <w:r w:rsidR="00C13DA1" w:rsidRPr="00C15CB8">
        <w:rPr>
          <w:bCs/>
          <w:sz w:val="20"/>
          <w:szCs w:val="20"/>
        </w:rPr>
        <w:t>: Воронина Юлия Александровна</w:t>
      </w:r>
      <w:r w:rsidR="00530404" w:rsidRPr="00C15CB8">
        <w:rPr>
          <w:bCs/>
          <w:sz w:val="20"/>
          <w:szCs w:val="20"/>
        </w:rPr>
        <w:t>.</w:t>
      </w:r>
    </w:p>
    <w:p w:rsidR="00530404" w:rsidRPr="00C15CB8" w:rsidRDefault="00530404" w:rsidP="00530404">
      <w:pPr>
        <w:tabs>
          <w:tab w:val="left" w:pos="3261"/>
          <w:tab w:val="left" w:pos="10704"/>
        </w:tabs>
        <w:spacing w:before="120"/>
        <w:jc w:val="both"/>
        <w:rPr>
          <w:sz w:val="20"/>
          <w:szCs w:val="20"/>
        </w:rPr>
      </w:pPr>
      <w:r w:rsidRPr="00C15CB8">
        <w:rPr>
          <w:b/>
          <w:sz w:val="20"/>
          <w:szCs w:val="20"/>
        </w:rPr>
        <w:t>Счетная комиссия:</w:t>
      </w:r>
      <w:r w:rsidRPr="00C15CB8">
        <w:rPr>
          <w:sz w:val="20"/>
          <w:szCs w:val="20"/>
        </w:rPr>
        <w:t xml:space="preserve"> Специализированный регистратор Акционерное общество «Новый регистратор» (Тюменский филиал).</w:t>
      </w:r>
    </w:p>
    <w:p w:rsidR="00530404" w:rsidRPr="00C15CB8" w:rsidRDefault="00530404" w:rsidP="00530404">
      <w:pPr>
        <w:tabs>
          <w:tab w:val="left" w:pos="3261"/>
          <w:tab w:val="left" w:pos="10704"/>
        </w:tabs>
        <w:spacing w:before="120"/>
        <w:jc w:val="both"/>
        <w:rPr>
          <w:sz w:val="20"/>
          <w:szCs w:val="20"/>
        </w:rPr>
      </w:pPr>
      <w:r w:rsidRPr="00C15CB8">
        <w:rPr>
          <w:b/>
          <w:sz w:val="20"/>
          <w:szCs w:val="20"/>
        </w:rPr>
        <w:t>Место нахождения регистратора:</w:t>
      </w:r>
      <w:r w:rsidRPr="00C15CB8">
        <w:rPr>
          <w:color w:val="000000"/>
          <w:sz w:val="20"/>
          <w:szCs w:val="20"/>
          <w:shd w:val="clear" w:color="auto" w:fill="FFFFFF"/>
        </w:rPr>
        <w:t xml:space="preserve"> </w:t>
      </w:r>
      <w:r w:rsidRPr="00C15CB8">
        <w:rPr>
          <w:sz w:val="20"/>
          <w:szCs w:val="20"/>
        </w:rPr>
        <w:t xml:space="preserve">107996, РФ, г. Москва, ул. </w:t>
      </w:r>
      <w:proofErr w:type="spellStart"/>
      <w:r w:rsidRPr="00C15CB8">
        <w:rPr>
          <w:sz w:val="20"/>
          <w:szCs w:val="20"/>
        </w:rPr>
        <w:t>Буженинова</w:t>
      </w:r>
      <w:proofErr w:type="spellEnd"/>
      <w:r w:rsidRPr="00C15CB8">
        <w:rPr>
          <w:sz w:val="20"/>
          <w:szCs w:val="20"/>
        </w:rPr>
        <w:t>, д. 30, стр. 1 (место нахождение Тюменского филиала: 625019, РФ, Тюменская область, г. Тюмень, ул. Республики, д. 211 А).</w:t>
      </w:r>
    </w:p>
    <w:p w:rsidR="00D342DC" w:rsidRPr="00C15CB8" w:rsidRDefault="00D342DC" w:rsidP="00D342DC">
      <w:pPr>
        <w:tabs>
          <w:tab w:val="left" w:pos="3261"/>
          <w:tab w:val="left" w:pos="10704"/>
        </w:tabs>
        <w:spacing w:before="60"/>
        <w:jc w:val="both"/>
        <w:rPr>
          <w:sz w:val="20"/>
          <w:szCs w:val="20"/>
        </w:rPr>
      </w:pPr>
      <w:r w:rsidRPr="00C15CB8">
        <w:rPr>
          <w:b/>
          <w:sz w:val="20"/>
          <w:szCs w:val="20"/>
        </w:rPr>
        <w:t>Уполномоченное лицо регистратора:</w:t>
      </w:r>
      <w:r w:rsidRPr="00C15CB8">
        <w:rPr>
          <w:sz w:val="20"/>
          <w:szCs w:val="20"/>
        </w:rPr>
        <w:t xml:space="preserve"> Токмянина</w:t>
      </w:r>
      <w:r w:rsidR="00F36FAA" w:rsidRPr="00C15CB8">
        <w:rPr>
          <w:sz w:val="20"/>
          <w:szCs w:val="20"/>
        </w:rPr>
        <w:t xml:space="preserve"> Вера Львовна (доверенность № 78 от 30.12.2022</w:t>
      </w:r>
      <w:r w:rsidRPr="00C15CB8">
        <w:rPr>
          <w:sz w:val="20"/>
          <w:szCs w:val="20"/>
        </w:rPr>
        <w:t xml:space="preserve"> </w:t>
      </w:r>
      <w:r w:rsidR="00F36FAA" w:rsidRPr="00C15CB8">
        <w:rPr>
          <w:sz w:val="20"/>
          <w:szCs w:val="20"/>
        </w:rPr>
        <w:t>г. сроком действия до 31.12.2025</w:t>
      </w:r>
      <w:r w:rsidRPr="00C15CB8">
        <w:rPr>
          <w:sz w:val="20"/>
          <w:szCs w:val="20"/>
        </w:rPr>
        <w:t xml:space="preserve"> г.). </w:t>
      </w:r>
    </w:p>
    <w:p w:rsidR="00530404" w:rsidRPr="00C15CB8" w:rsidRDefault="00530404" w:rsidP="00530404">
      <w:pPr>
        <w:jc w:val="both"/>
        <w:rPr>
          <w:sz w:val="20"/>
          <w:szCs w:val="20"/>
        </w:rPr>
      </w:pPr>
      <w:r w:rsidRPr="00C15CB8">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C71759" w:rsidRPr="00C15CB8" w:rsidRDefault="00530404" w:rsidP="00530404">
      <w:pPr>
        <w:jc w:val="both"/>
        <w:rPr>
          <w:sz w:val="20"/>
          <w:szCs w:val="20"/>
        </w:rPr>
      </w:pPr>
      <w:r w:rsidRPr="00C15CB8">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C15CB8">
        <w:rPr>
          <w:sz w:val="20"/>
          <w:szCs w:val="20"/>
          <w:lang w:val="en-US"/>
        </w:rPr>
        <w:t>F</w:t>
      </w:r>
      <w:r w:rsidRPr="00C15CB8">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C15CB8">
        <w:rPr>
          <w:sz w:val="20"/>
          <w:szCs w:val="20"/>
          <w:lang w:val="en-US"/>
        </w:rPr>
        <w:t>F</w:t>
      </w:r>
      <w:r w:rsidRPr="00C15CB8">
        <w:rPr>
          <w:sz w:val="20"/>
          <w:szCs w:val="20"/>
        </w:rPr>
        <w:t xml:space="preserve">, дата регистрации выпуска: 20.02.2012 г. </w:t>
      </w:r>
    </w:p>
    <w:p w:rsidR="00A23FA9" w:rsidRPr="00C15CB8" w:rsidRDefault="00A23FA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695"/>
      </w:tblGrid>
      <w:tr w:rsidR="002151D3" w:rsidRPr="00C15CB8" w:rsidTr="00C71759">
        <w:trPr>
          <w:trHeight w:val="615"/>
        </w:trPr>
        <w:tc>
          <w:tcPr>
            <w:tcW w:w="9350" w:type="dxa"/>
            <w:gridSpan w:val="2"/>
          </w:tcPr>
          <w:p w:rsidR="002151D3" w:rsidRPr="00C15CB8" w:rsidRDefault="002151D3" w:rsidP="003A7EC6">
            <w:pPr>
              <w:jc w:val="both"/>
              <w:rPr>
                <w:b/>
                <w:sz w:val="20"/>
                <w:szCs w:val="20"/>
              </w:rPr>
            </w:pPr>
            <w:r w:rsidRPr="00C15CB8">
              <w:rPr>
                <w:b/>
                <w:sz w:val="20"/>
                <w:szCs w:val="20"/>
              </w:rPr>
              <w:t>Инфор</w:t>
            </w:r>
            <w:r w:rsidR="0013421C" w:rsidRPr="00C15CB8">
              <w:rPr>
                <w:b/>
                <w:sz w:val="20"/>
                <w:szCs w:val="20"/>
              </w:rPr>
              <w:t xml:space="preserve">мация о наличии кворума по </w:t>
            </w:r>
            <w:r w:rsidR="00D51AF1" w:rsidRPr="00C15CB8">
              <w:rPr>
                <w:b/>
                <w:sz w:val="20"/>
                <w:szCs w:val="20"/>
              </w:rPr>
              <w:t>1-7</w:t>
            </w:r>
            <w:r w:rsidR="00C02C8A" w:rsidRPr="00C15CB8">
              <w:rPr>
                <w:b/>
                <w:sz w:val="20"/>
                <w:szCs w:val="20"/>
              </w:rPr>
              <w:t xml:space="preserve"> вопросам</w:t>
            </w:r>
            <w:r w:rsidRPr="00C15CB8">
              <w:rPr>
                <w:b/>
                <w:sz w:val="20"/>
                <w:szCs w:val="20"/>
              </w:rPr>
              <w:t xml:space="preserve"> повестки дня, определенного по данным участия в общем собрании акционеров - владельцев голосующих акций:</w:t>
            </w:r>
          </w:p>
          <w:p w:rsidR="002151D3" w:rsidRPr="00C15CB8" w:rsidRDefault="002151D3" w:rsidP="003A7EC6">
            <w:pPr>
              <w:jc w:val="both"/>
              <w:rPr>
                <w:sz w:val="20"/>
                <w:szCs w:val="20"/>
              </w:rPr>
            </w:pPr>
          </w:p>
        </w:tc>
      </w:tr>
      <w:tr w:rsidR="002151D3" w:rsidRPr="00C15CB8" w:rsidTr="00380022">
        <w:trPr>
          <w:trHeight w:val="841"/>
        </w:trPr>
        <w:tc>
          <w:tcPr>
            <w:tcW w:w="7655" w:type="dxa"/>
            <w:shd w:val="clear" w:color="auto" w:fill="auto"/>
          </w:tcPr>
          <w:p w:rsidR="002151D3" w:rsidRPr="00C15CB8" w:rsidRDefault="002151D3" w:rsidP="003A7EC6">
            <w:pPr>
              <w:keepNext/>
              <w:spacing w:before="40" w:after="40"/>
              <w:jc w:val="both"/>
              <w:rPr>
                <w:sz w:val="20"/>
                <w:szCs w:val="20"/>
              </w:rPr>
            </w:pPr>
            <w:r w:rsidRPr="00C15CB8">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1695" w:type="dxa"/>
            <w:shd w:val="clear" w:color="auto" w:fill="auto"/>
          </w:tcPr>
          <w:p w:rsidR="002151D3" w:rsidRPr="00C15CB8" w:rsidRDefault="002151D3" w:rsidP="003A7EC6">
            <w:pPr>
              <w:keepNext/>
              <w:spacing w:before="40" w:after="40"/>
              <w:jc w:val="right"/>
              <w:rPr>
                <w:sz w:val="20"/>
                <w:szCs w:val="20"/>
                <w:lang w:val="en-US"/>
              </w:rPr>
            </w:pPr>
            <w:r w:rsidRPr="00C15CB8">
              <w:rPr>
                <w:sz w:val="20"/>
                <w:szCs w:val="20"/>
                <w:lang w:val="en-US"/>
              </w:rPr>
              <w:t>1 778 656</w:t>
            </w:r>
          </w:p>
          <w:p w:rsidR="002151D3" w:rsidRPr="00C15CB8" w:rsidRDefault="002151D3" w:rsidP="003A7EC6">
            <w:pPr>
              <w:keepNext/>
              <w:spacing w:before="40" w:after="40"/>
              <w:jc w:val="right"/>
              <w:rPr>
                <w:sz w:val="20"/>
                <w:szCs w:val="20"/>
                <w:lang w:val="en-US"/>
              </w:rPr>
            </w:pPr>
          </w:p>
        </w:tc>
      </w:tr>
      <w:tr w:rsidR="002151D3" w:rsidRPr="00C15CB8" w:rsidTr="00380022">
        <w:trPr>
          <w:trHeight w:val="801"/>
        </w:trPr>
        <w:tc>
          <w:tcPr>
            <w:tcW w:w="7655" w:type="dxa"/>
            <w:shd w:val="clear" w:color="auto" w:fill="auto"/>
          </w:tcPr>
          <w:p w:rsidR="002151D3" w:rsidRPr="00C15CB8" w:rsidRDefault="002151D3" w:rsidP="003A7EC6">
            <w:pPr>
              <w:keepNext/>
              <w:spacing w:before="40" w:after="40"/>
              <w:jc w:val="both"/>
              <w:rPr>
                <w:sz w:val="20"/>
                <w:szCs w:val="20"/>
              </w:rPr>
            </w:pPr>
            <w:r w:rsidRPr="00C15CB8">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1695" w:type="dxa"/>
            <w:shd w:val="clear" w:color="auto" w:fill="auto"/>
          </w:tcPr>
          <w:p w:rsidR="002151D3" w:rsidRPr="00C15CB8" w:rsidRDefault="002151D3" w:rsidP="003A7EC6">
            <w:pPr>
              <w:keepNext/>
              <w:spacing w:before="40" w:after="40"/>
              <w:jc w:val="right"/>
              <w:rPr>
                <w:sz w:val="20"/>
                <w:szCs w:val="20"/>
              </w:rPr>
            </w:pPr>
            <w:r w:rsidRPr="00C15CB8">
              <w:rPr>
                <w:sz w:val="20"/>
                <w:szCs w:val="20"/>
              </w:rPr>
              <w:t>1 778 656</w:t>
            </w:r>
          </w:p>
          <w:p w:rsidR="002151D3" w:rsidRPr="00C15CB8" w:rsidRDefault="002151D3" w:rsidP="003A7EC6">
            <w:pPr>
              <w:keepNext/>
              <w:spacing w:before="40" w:after="40"/>
              <w:jc w:val="right"/>
              <w:rPr>
                <w:sz w:val="20"/>
                <w:szCs w:val="20"/>
              </w:rPr>
            </w:pPr>
          </w:p>
        </w:tc>
      </w:tr>
      <w:tr w:rsidR="002151D3" w:rsidRPr="00C15CB8" w:rsidTr="00380022">
        <w:trPr>
          <w:trHeight w:val="681"/>
        </w:trPr>
        <w:tc>
          <w:tcPr>
            <w:tcW w:w="7655" w:type="dxa"/>
            <w:shd w:val="clear" w:color="auto" w:fill="auto"/>
          </w:tcPr>
          <w:p w:rsidR="002151D3" w:rsidRPr="00C15CB8" w:rsidRDefault="002151D3" w:rsidP="003A7EC6">
            <w:pPr>
              <w:keepNext/>
              <w:spacing w:before="40" w:after="40"/>
              <w:jc w:val="both"/>
              <w:rPr>
                <w:sz w:val="20"/>
                <w:szCs w:val="20"/>
              </w:rPr>
            </w:pPr>
            <w:r w:rsidRPr="00C15CB8">
              <w:rPr>
                <w:sz w:val="20"/>
                <w:szCs w:val="20"/>
              </w:rPr>
              <w:t>Число голосов, которыми обладали лица, принявшие участие в общем собрании, по вопросам повестки дня общего собрания:</w:t>
            </w:r>
          </w:p>
        </w:tc>
        <w:tc>
          <w:tcPr>
            <w:tcW w:w="1695" w:type="dxa"/>
            <w:shd w:val="clear" w:color="auto" w:fill="auto"/>
          </w:tcPr>
          <w:p w:rsidR="002151D3" w:rsidRPr="00C15CB8" w:rsidRDefault="002151D3" w:rsidP="003A7EC6">
            <w:pPr>
              <w:keepNext/>
              <w:spacing w:before="40" w:after="40"/>
              <w:jc w:val="right"/>
              <w:rPr>
                <w:sz w:val="20"/>
                <w:szCs w:val="20"/>
              </w:rPr>
            </w:pPr>
            <w:r w:rsidRPr="00C15CB8">
              <w:rPr>
                <w:sz w:val="20"/>
                <w:szCs w:val="20"/>
                <w:lang w:val="en-US"/>
              </w:rPr>
              <w:t xml:space="preserve">1 753 </w:t>
            </w:r>
            <w:r w:rsidRPr="00C15CB8">
              <w:rPr>
                <w:sz w:val="20"/>
                <w:szCs w:val="20"/>
              </w:rPr>
              <w:t>966</w:t>
            </w:r>
          </w:p>
          <w:p w:rsidR="002151D3" w:rsidRPr="00C15CB8" w:rsidRDefault="002151D3" w:rsidP="003A7EC6">
            <w:pPr>
              <w:keepNext/>
              <w:spacing w:before="40" w:after="40"/>
              <w:jc w:val="right"/>
              <w:rPr>
                <w:sz w:val="20"/>
                <w:szCs w:val="20"/>
                <w:lang w:val="en-US"/>
              </w:rPr>
            </w:pPr>
          </w:p>
        </w:tc>
      </w:tr>
      <w:tr w:rsidR="002151D3" w:rsidRPr="00C15CB8" w:rsidTr="00380022">
        <w:trPr>
          <w:trHeight w:val="265"/>
        </w:trPr>
        <w:tc>
          <w:tcPr>
            <w:tcW w:w="7655" w:type="dxa"/>
            <w:shd w:val="clear" w:color="auto" w:fill="auto"/>
          </w:tcPr>
          <w:p w:rsidR="002151D3" w:rsidRPr="00C15CB8" w:rsidRDefault="002151D3" w:rsidP="003A7EC6">
            <w:pPr>
              <w:keepNext/>
              <w:spacing w:before="40" w:after="40"/>
              <w:rPr>
                <w:b/>
                <w:bCs/>
                <w:sz w:val="20"/>
                <w:szCs w:val="20"/>
              </w:rPr>
            </w:pPr>
            <w:r w:rsidRPr="00C15CB8">
              <w:rPr>
                <w:b/>
                <w:bCs/>
                <w:sz w:val="20"/>
                <w:szCs w:val="20"/>
              </w:rPr>
              <w:t>Наличие кворума:</w:t>
            </w:r>
          </w:p>
        </w:tc>
        <w:tc>
          <w:tcPr>
            <w:tcW w:w="1695" w:type="dxa"/>
            <w:shd w:val="clear" w:color="auto" w:fill="auto"/>
          </w:tcPr>
          <w:p w:rsidR="002151D3" w:rsidRPr="00C15CB8" w:rsidRDefault="002151D3" w:rsidP="003A7EC6">
            <w:pPr>
              <w:keepNext/>
              <w:spacing w:before="40" w:after="40"/>
              <w:jc w:val="right"/>
              <w:rPr>
                <w:b/>
                <w:bCs/>
                <w:sz w:val="20"/>
                <w:szCs w:val="20"/>
                <w:lang w:val="en-US"/>
              </w:rPr>
            </w:pPr>
            <w:r w:rsidRPr="00C15CB8">
              <w:rPr>
                <w:b/>
                <w:bCs/>
                <w:sz w:val="20"/>
                <w:szCs w:val="20"/>
              </w:rPr>
              <w:t xml:space="preserve">     </w:t>
            </w:r>
            <w:proofErr w:type="spellStart"/>
            <w:proofErr w:type="gramStart"/>
            <w:r w:rsidRPr="00C15CB8">
              <w:rPr>
                <w:b/>
                <w:bCs/>
                <w:sz w:val="20"/>
                <w:szCs w:val="20"/>
                <w:lang w:val="en-US"/>
              </w:rPr>
              <w:t>есть</w:t>
            </w:r>
            <w:proofErr w:type="spellEnd"/>
            <w:proofErr w:type="gramEnd"/>
            <w:r w:rsidRPr="00C15CB8">
              <w:rPr>
                <w:b/>
                <w:bCs/>
                <w:sz w:val="20"/>
                <w:szCs w:val="20"/>
                <w:lang w:val="en-US"/>
              </w:rPr>
              <w:t xml:space="preserve"> (98,61%)</w:t>
            </w:r>
          </w:p>
          <w:p w:rsidR="002151D3" w:rsidRPr="00C15CB8" w:rsidRDefault="002151D3" w:rsidP="003A7EC6">
            <w:pPr>
              <w:keepNext/>
              <w:spacing w:before="40" w:after="40"/>
              <w:jc w:val="right"/>
              <w:rPr>
                <w:b/>
                <w:bCs/>
                <w:sz w:val="20"/>
                <w:szCs w:val="20"/>
                <w:lang w:val="en-US"/>
              </w:rPr>
            </w:pPr>
          </w:p>
        </w:tc>
      </w:tr>
    </w:tbl>
    <w:p w:rsidR="00784C2C" w:rsidRPr="00C15CB8" w:rsidRDefault="00784C2C" w:rsidP="00FD74B7">
      <w:pPr>
        <w:jc w:val="both"/>
        <w:rPr>
          <w:b/>
          <w:bCs/>
          <w:sz w:val="20"/>
          <w:szCs w:val="20"/>
        </w:rPr>
      </w:pPr>
    </w:p>
    <w:p w:rsidR="00FD74B7" w:rsidRPr="00C15CB8" w:rsidRDefault="00FD74B7" w:rsidP="00FD74B7">
      <w:pPr>
        <w:jc w:val="both"/>
        <w:rPr>
          <w:b/>
          <w:bCs/>
          <w:sz w:val="20"/>
          <w:szCs w:val="20"/>
        </w:rPr>
      </w:pPr>
      <w:r w:rsidRPr="00C15CB8">
        <w:rPr>
          <w:b/>
          <w:bCs/>
          <w:sz w:val="20"/>
          <w:szCs w:val="20"/>
        </w:rPr>
        <w:lastRenderedPageBreak/>
        <w:t>Инфо</w:t>
      </w:r>
      <w:r w:rsidR="0013421C" w:rsidRPr="00C15CB8">
        <w:rPr>
          <w:b/>
          <w:bCs/>
          <w:sz w:val="20"/>
          <w:szCs w:val="20"/>
        </w:rPr>
        <w:t xml:space="preserve">рмация о наличии кворума по </w:t>
      </w:r>
      <w:r w:rsidR="00D51AF1" w:rsidRPr="00C15CB8">
        <w:rPr>
          <w:b/>
          <w:bCs/>
          <w:sz w:val="20"/>
          <w:szCs w:val="20"/>
        </w:rPr>
        <w:t>1-7</w:t>
      </w:r>
      <w:r w:rsidR="00C02C8A" w:rsidRPr="00C15CB8">
        <w:rPr>
          <w:b/>
          <w:bCs/>
          <w:sz w:val="20"/>
          <w:szCs w:val="20"/>
        </w:rPr>
        <w:t xml:space="preserve"> вопросам</w:t>
      </w:r>
      <w:r w:rsidRPr="00C15CB8">
        <w:rPr>
          <w:b/>
          <w:bCs/>
          <w:sz w:val="20"/>
          <w:szCs w:val="20"/>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784C2C" w:rsidRPr="00C15CB8" w:rsidRDefault="00784C2C" w:rsidP="00FD74B7">
      <w:pPr>
        <w:jc w:val="both"/>
        <w:rPr>
          <w:b/>
          <w:bCs/>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C15CB8" w:rsidTr="00FD74B7">
        <w:trPr>
          <w:cantSplit/>
        </w:trPr>
        <w:tc>
          <w:tcPr>
            <w:tcW w:w="7492" w:type="dxa"/>
            <w:shd w:val="clear" w:color="auto" w:fill="auto"/>
          </w:tcPr>
          <w:p w:rsidR="00FD74B7" w:rsidRPr="00C15CB8" w:rsidRDefault="00FD74B7" w:rsidP="003A7EC6">
            <w:pPr>
              <w:keepNext/>
              <w:spacing w:before="40" w:after="40"/>
              <w:jc w:val="both"/>
              <w:rPr>
                <w:sz w:val="20"/>
                <w:szCs w:val="20"/>
              </w:rPr>
            </w:pPr>
            <w:r w:rsidRPr="00C15CB8">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C15CB8" w:rsidRDefault="00FD74B7" w:rsidP="003A7EC6">
            <w:pPr>
              <w:keepNext/>
              <w:spacing w:before="40" w:after="40"/>
              <w:jc w:val="right"/>
              <w:rPr>
                <w:sz w:val="20"/>
                <w:szCs w:val="20"/>
              </w:rPr>
            </w:pPr>
            <w:r w:rsidRPr="00C15CB8">
              <w:rPr>
                <w:sz w:val="20"/>
                <w:szCs w:val="20"/>
              </w:rPr>
              <w:t>2</w:t>
            </w:r>
          </w:p>
        </w:tc>
      </w:tr>
      <w:tr w:rsidR="00FD74B7" w:rsidRPr="00C15CB8" w:rsidTr="00FD74B7">
        <w:trPr>
          <w:cantSplit/>
        </w:trPr>
        <w:tc>
          <w:tcPr>
            <w:tcW w:w="7492" w:type="dxa"/>
            <w:shd w:val="clear" w:color="auto" w:fill="auto"/>
          </w:tcPr>
          <w:p w:rsidR="00FD74B7" w:rsidRPr="00C15CB8" w:rsidRDefault="00FD74B7" w:rsidP="003A7EC6">
            <w:pPr>
              <w:keepNext/>
              <w:spacing w:before="40" w:after="40"/>
              <w:rPr>
                <w:b/>
                <w:bCs/>
                <w:sz w:val="20"/>
                <w:szCs w:val="20"/>
              </w:rPr>
            </w:pPr>
            <w:r w:rsidRPr="00C15CB8">
              <w:rPr>
                <w:b/>
                <w:bCs/>
                <w:sz w:val="20"/>
                <w:szCs w:val="20"/>
              </w:rPr>
              <w:t>Наличие кворума:</w:t>
            </w:r>
          </w:p>
        </w:tc>
        <w:tc>
          <w:tcPr>
            <w:tcW w:w="1722" w:type="dxa"/>
            <w:shd w:val="clear" w:color="auto" w:fill="auto"/>
            <w:vAlign w:val="bottom"/>
          </w:tcPr>
          <w:p w:rsidR="00FD74B7" w:rsidRPr="00C15CB8" w:rsidRDefault="00FD74B7" w:rsidP="003A7EC6">
            <w:pPr>
              <w:keepNext/>
              <w:spacing w:before="40" w:after="40"/>
              <w:jc w:val="center"/>
              <w:rPr>
                <w:b/>
                <w:bCs/>
                <w:sz w:val="20"/>
                <w:szCs w:val="20"/>
              </w:rPr>
            </w:pPr>
            <w:r w:rsidRPr="00C15CB8">
              <w:rPr>
                <w:bCs/>
                <w:sz w:val="20"/>
                <w:szCs w:val="20"/>
              </w:rPr>
              <w:t xml:space="preserve">есть </w:t>
            </w:r>
            <w:r w:rsidRPr="00C15CB8">
              <w:rPr>
                <w:b/>
                <w:bCs/>
                <w:sz w:val="20"/>
                <w:szCs w:val="20"/>
              </w:rPr>
              <w:t>*</w:t>
            </w:r>
          </w:p>
        </w:tc>
      </w:tr>
    </w:tbl>
    <w:p w:rsidR="00FD74B7" w:rsidRPr="00C15CB8" w:rsidRDefault="00FD74B7" w:rsidP="00FD74B7">
      <w:pPr>
        <w:tabs>
          <w:tab w:val="left" w:pos="9000"/>
        </w:tabs>
        <w:rPr>
          <w:b/>
          <w:bCs/>
          <w:sz w:val="20"/>
          <w:szCs w:val="20"/>
        </w:rPr>
      </w:pPr>
    </w:p>
    <w:p w:rsidR="00FD74B7" w:rsidRPr="00C15CB8" w:rsidRDefault="00085CBA" w:rsidP="00FD74B7">
      <w:pPr>
        <w:jc w:val="both"/>
        <w:rPr>
          <w:sz w:val="20"/>
          <w:szCs w:val="20"/>
          <w:lang w:eastAsia="x-none"/>
        </w:rPr>
      </w:pPr>
      <w:r w:rsidRPr="00C15CB8">
        <w:rPr>
          <w:sz w:val="20"/>
          <w:szCs w:val="20"/>
          <w:lang w:eastAsia="x-none"/>
        </w:rPr>
        <w:t xml:space="preserve">Порядок голосования по </w:t>
      </w:r>
      <w:r w:rsidR="00C02C8A" w:rsidRPr="00C15CB8">
        <w:rPr>
          <w:sz w:val="20"/>
          <w:szCs w:val="20"/>
          <w:lang w:eastAsia="x-none"/>
        </w:rPr>
        <w:t>вопросам</w:t>
      </w:r>
      <w:r w:rsidR="00FD74B7" w:rsidRPr="00C15CB8">
        <w:rPr>
          <w:sz w:val="20"/>
          <w:szCs w:val="20"/>
          <w:lang w:eastAsia="x-none"/>
        </w:rPr>
        <w:t xml:space="preserve"> повестки дня определяется согласно п. 4 ст. 83 Федерального закона от 26.12.1995 N 208-ФЗ «Об акционерных обществах».</w:t>
      </w:r>
    </w:p>
    <w:p w:rsidR="00FD74B7" w:rsidRPr="00C15CB8" w:rsidRDefault="00FD74B7" w:rsidP="00FD74B7">
      <w:pPr>
        <w:spacing w:after="60" w:line="240" w:lineRule="exact"/>
        <w:jc w:val="both"/>
        <w:rPr>
          <w:bCs/>
          <w:sz w:val="20"/>
          <w:szCs w:val="20"/>
        </w:rPr>
      </w:pPr>
      <w:r w:rsidRPr="00C15CB8">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C15CB8" w:rsidRDefault="00FD74B7" w:rsidP="00FD74B7">
      <w:pPr>
        <w:autoSpaceDE w:val="0"/>
        <w:autoSpaceDN w:val="0"/>
        <w:adjustRightInd w:val="0"/>
        <w:jc w:val="both"/>
        <w:rPr>
          <w:i/>
          <w:sz w:val="20"/>
          <w:szCs w:val="20"/>
        </w:rPr>
      </w:pPr>
      <w:r w:rsidRPr="00C15CB8">
        <w:rPr>
          <w:sz w:val="20"/>
          <w:szCs w:val="20"/>
        </w:rPr>
        <w:t>*</w:t>
      </w:r>
      <w:r w:rsidRPr="00C15CB8">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C15CB8" w:rsidRDefault="00FD74B7" w:rsidP="00FD74B7">
      <w:pPr>
        <w:jc w:val="both"/>
        <w:rPr>
          <w:sz w:val="20"/>
          <w:szCs w:val="20"/>
        </w:rPr>
      </w:pPr>
    </w:p>
    <w:p w:rsidR="002151D3" w:rsidRPr="00C15CB8" w:rsidRDefault="002151D3" w:rsidP="00530404">
      <w:pPr>
        <w:jc w:val="both"/>
        <w:rPr>
          <w:sz w:val="20"/>
          <w:szCs w:val="20"/>
        </w:rPr>
        <w:sectPr w:rsidR="002151D3" w:rsidRPr="00C15CB8" w:rsidSect="00530404">
          <w:footerReference w:type="default" r:id="rId8"/>
          <w:type w:val="continuous"/>
          <w:pgSz w:w="11906" w:h="16838"/>
          <w:pgMar w:top="1134" w:right="850" w:bottom="1134" w:left="1701" w:header="708" w:footer="708" w:gutter="0"/>
          <w:cols w:space="708"/>
          <w:docGrid w:linePitch="360"/>
        </w:sectPr>
      </w:pPr>
    </w:p>
    <w:p w:rsidR="00530404" w:rsidRPr="00C15CB8" w:rsidRDefault="00BA3540" w:rsidP="00530404">
      <w:pPr>
        <w:spacing w:before="60"/>
        <w:jc w:val="center"/>
        <w:rPr>
          <w:b/>
          <w:sz w:val="20"/>
          <w:szCs w:val="20"/>
          <w:u w:val="single"/>
        </w:rPr>
      </w:pPr>
      <w:r w:rsidRPr="00C15CB8">
        <w:rPr>
          <w:b/>
          <w:sz w:val="20"/>
          <w:szCs w:val="20"/>
          <w:u w:val="single"/>
        </w:rPr>
        <w:t>Повестка дня</w:t>
      </w:r>
      <w:r w:rsidR="00530404" w:rsidRPr="00C15CB8">
        <w:rPr>
          <w:b/>
          <w:sz w:val="20"/>
          <w:szCs w:val="20"/>
          <w:u w:val="single"/>
        </w:rPr>
        <w:t xml:space="preserve"> общего собрания акционеров:</w:t>
      </w:r>
    </w:p>
    <w:p w:rsidR="00C57384" w:rsidRPr="00C15CB8" w:rsidRDefault="00C57384" w:rsidP="00C57384">
      <w:pPr>
        <w:ind w:firstLine="708"/>
        <w:jc w:val="both"/>
        <w:rPr>
          <w:rFonts w:eastAsia="Calibri"/>
          <w:sz w:val="20"/>
          <w:szCs w:val="20"/>
        </w:rPr>
      </w:pPr>
      <w:r w:rsidRPr="00C15CB8">
        <w:rPr>
          <w:sz w:val="20"/>
          <w:szCs w:val="20"/>
        </w:rPr>
        <w:t>1). 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 в пользу АО «Газпромбанк» в качестве обеспечения исполнения обязательств АО «ГМС Нефтемаш» по Рамочному договору о выдаче банковских гарантий № 0420-016-БГ от 27 ноября 2020 года, заключенному между АО «ГМС Нефтемаш» и АО «Газпромбанк».</w:t>
      </w:r>
    </w:p>
    <w:p w:rsidR="00C57384" w:rsidRPr="00C15CB8" w:rsidRDefault="00C57384" w:rsidP="00C57384">
      <w:pPr>
        <w:ind w:firstLine="708"/>
        <w:jc w:val="both"/>
        <w:rPr>
          <w:rFonts w:eastAsia="Calibri"/>
          <w:sz w:val="20"/>
          <w:szCs w:val="20"/>
        </w:rPr>
      </w:pPr>
      <w:r w:rsidRPr="00C15CB8">
        <w:rPr>
          <w:sz w:val="20"/>
          <w:szCs w:val="20"/>
        </w:rPr>
        <w:t>2). 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w:t>
      </w:r>
      <w:r w:rsidRPr="00C15CB8">
        <w:rPr>
          <w:rFonts w:eastAsia="Calibri"/>
          <w:sz w:val="20"/>
          <w:szCs w:val="20"/>
        </w:rPr>
        <w:t xml:space="preserve"> </w:t>
      </w:r>
      <w:r w:rsidRPr="00C15CB8">
        <w:rPr>
          <w:sz w:val="20"/>
          <w:szCs w:val="20"/>
        </w:rPr>
        <w:t>в пользу АО «Газпромбанк» в качестве обеспечения исполнения обязательств АО «ГИДРОМАШСЕРВИС» по Рамочному договору о выдаче банковских гарантий № 0420-015-БГ от 27 ноября 2020 года, заключенному между АО «ГИДРОМАШСЕРВИС» и АО «Газпромбанк».</w:t>
      </w:r>
    </w:p>
    <w:p w:rsidR="00C57384" w:rsidRPr="00C15CB8" w:rsidRDefault="00C57384" w:rsidP="00C57384">
      <w:pPr>
        <w:ind w:firstLine="708"/>
        <w:jc w:val="both"/>
        <w:rPr>
          <w:rFonts w:eastAsia="Calibri"/>
          <w:sz w:val="20"/>
          <w:szCs w:val="20"/>
        </w:rPr>
      </w:pPr>
      <w:r w:rsidRPr="00C15CB8">
        <w:rPr>
          <w:sz w:val="20"/>
          <w:szCs w:val="20"/>
        </w:rPr>
        <w:t>3). 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 в пользу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Рамочному договору о выдаче банковских гарантий № 0420-017-БГ от 27 ноября 2020 года, заключенному между АО «</w:t>
      </w:r>
      <w:proofErr w:type="spellStart"/>
      <w:r w:rsidRPr="00C15CB8">
        <w:rPr>
          <w:sz w:val="20"/>
          <w:szCs w:val="20"/>
        </w:rPr>
        <w:t>Казанькомпрессормаш</w:t>
      </w:r>
      <w:proofErr w:type="spellEnd"/>
      <w:r w:rsidRPr="00C15CB8">
        <w:rPr>
          <w:sz w:val="20"/>
          <w:szCs w:val="20"/>
        </w:rPr>
        <w:t>» и АО «Газпромбанк».</w:t>
      </w:r>
    </w:p>
    <w:p w:rsidR="00C57384" w:rsidRPr="00C15CB8" w:rsidRDefault="00C57384" w:rsidP="00C57384">
      <w:pPr>
        <w:ind w:firstLine="708"/>
        <w:jc w:val="both"/>
        <w:rPr>
          <w:rFonts w:eastAsia="Calibri"/>
          <w:sz w:val="20"/>
          <w:szCs w:val="20"/>
        </w:rPr>
      </w:pPr>
      <w:r w:rsidRPr="00C15CB8">
        <w:rPr>
          <w:sz w:val="20"/>
          <w:szCs w:val="20"/>
        </w:rPr>
        <w:t xml:space="preserve">4). 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«ГМС Нефтемаш» по Кредитному соглашению об открытии кредитной линии № 0420-019-Т от 27 ноября 2020 года, заключенному между АО «ГМС Нефтемаш» и АО «Газпромбанк».</w:t>
      </w:r>
    </w:p>
    <w:p w:rsidR="00C57384" w:rsidRPr="00C15CB8" w:rsidRDefault="00C57384" w:rsidP="00C57384">
      <w:pPr>
        <w:ind w:firstLine="708"/>
        <w:jc w:val="both"/>
        <w:rPr>
          <w:rFonts w:eastAsia="Calibri"/>
          <w:sz w:val="20"/>
          <w:szCs w:val="20"/>
        </w:rPr>
      </w:pPr>
      <w:r w:rsidRPr="00C15CB8">
        <w:rPr>
          <w:sz w:val="20"/>
          <w:szCs w:val="20"/>
        </w:rPr>
        <w:t xml:space="preserve">5). 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«ГИДРОМАШСЕРВИС» по Кредитному соглашению об открытии кредитной линии № 0420-018-Т от 27 ноября 2020 года, заключенному между АО «ГИДРОМАШСЕРВИС» и АО «Газпромбанк».</w:t>
      </w:r>
    </w:p>
    <w:p w:rsidR="00C57384" w:rsidRPr="00C15CB8" w:rsidRDefault="00C57384" w:rsidP="00C57384">
      <w:pPr>
        <w:ind w:firstLine="708"/>
        <w:jc w:val="both"/>
        <w:rPr>
          <w:sz w:val="20"/>
          <w:szCs w:val="20"/>
        </w:rPr>
      </w:pPr>
      <w:r w:rsidRPr="00C15CB8">
        <w:rPr>
          <w:sz w:val="20"/>
          <w:szCs w:val="20"/>
        </w:rPr>
        <w:t xml:space="preserve">6). 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Кредитному соглашению об открытии кредитной линии № 0420-020-Т от 27 ноября 2020 года, заключенному между АО «</w:t>
      </w:r>
      <w:proofErr w:type="spellStart"/>
      <w:r w:rsidRPr="00C15CB8">
        <w:rPr>
          <w:sz w:val="20"/>
          <w:szCs w:val="20"/>
        </w:rPr>
        <w:t>Казанькомпрессормаш</w:t>
      </w:r>
      <w:proofErr w:type="spellEnd"/>
      <w:r w:rsidRPr="00C15CB8">
        <w:rPr>
          <w:sz w:val="20"/>
          <w:szCs w:val="20"/>
        </w:rPr>
        <w:t>» и АО «Газпромбанк».</w:t>
      </w:r>
    </w:p>
    <w:p w:rsidR="00C57384" w:rsidRPr="00C15CB8" w:rsidRDefault="00C57384" w:rsidP="00C57384">
      <w:pPr>
        <w:ind w:firstLine="708"/>
        <w:jc w:val="both"/>
        <w:rPr>
          <w:sz w:val="20"/>
          <w:szCs w:val="20"/>
        </w:rPr>
      </w:pPr>
      <w:r w:rsidRPr="00C15CB8">
        <w:rPr>
          <w:sz w:val="20"/>
          <w:szCs w:val="20"/>
        </w:rPr>
        <w:t xml:space="preserve">7). Об одобрении заключения Обществом крупной сделки, в совершении которой имеется заинтересованность, – </w:t>
      </w:r>
      <w:r w:rsidRPr="00C15CB8">
        <w:rPr>
          <w:rFonts w:eastAsia="Calibri"/>
          <w:sz w:val="20"/>
          <w:szCs w:val="20"/>
          <w:lang w:eastAsia="en-US"/>
        </w:rPr>
        <w:t xml:space="preserve">Дополнительного соглашения №4 от 30.01.2024 к Договору поручительства №567/2 от 21.12.2018, заключенному между </w:t>
      </w:r>
      <w:r w:rsidRPr="00C15CB8">
        <w:rPr>
          <w:sz w:val="20"/>
          <w:szCs w:val="20"/>
        </w:rPr>
        <w:t>АО «</w:t>
      </w:r>
      <w:proofErr w:type="spellStart"/>
      <w:r w:rsidRPr="00C15CB8">
        <w:rPr>
          <w:sz w:val="20"/>
          <w:szCs w:val="20"/>
        </w:rPr>
        <w:t>Сибнефтемаш</w:t>
      </w:r>
      <w:proofErr w:type="spellEnd"/>
      <w:r w:rsidRPr="00C15CB8">
        <w:rPr>
          <w:sz w:val="20"/>
          <w:szCs w:val="20"/>
        </w:rPr>
        <w:t>»</w:t>
      </w:r>
      <w:r w:rsidRPr="00C15CB8">
        <w:rPr>
          <w:rFonts w:eastAsia="Calibri"/>
          <w:sz w:val="20"/>
          <w:szCs w:val="20"/>
          <w:lang w:eastAsia="en-US"/>
        </w:rPr>
        <w:t xml:space="preserve"> и ПАО Сбербанк, в обеспечение исполнения обязательств принципала -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 по Договору о предоставлении банковских гарантий/</w:t>
      </w:r>
      <w:proofErr w:type="spellStart"/>
      <w:r w:rsidRPr="00C15CB8">
        <w:rPr>
          <w:rFonts w:eastAsia="Calibri"/>
          <w:sz w:val="20"/>
          <w:szCs w:val="20"/>
          <w:lang w:eastAsia="en-US"/>
        </w:rPr>
        <w:t>контргарантий</w:t>
      </w:r>
      <w:proofErr w:type="spellEnd"/>
      <w:r w:rsidRPr="00C15CB8">
        <w:rPr>
          <w:rFonts w:eastAsia="Calibri"/>
          <w:sz w:val="20"/>
          <w:szCs w:val="20"/>
          <w:lang w:eastAsia="en-US"/>
        </w:rPr>
        <w:t xml:space="preserve"> № ДБГ-567 от 25.10.2018 между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 xml:space="preserve">» и ПАО Сбербанк. </w:t>
      </w:r>
    </w:p>
    <w:p w:rsidR="00BE4102" w:rsidRPr="00C15CB8" w:rsidRDefault="00BE4102" w:rsidP="00BE4102">
      <w:pPr>
        <w:widowControl w:val="0"/>
        <w:ind w:firstLine="284"/>
        <w:contextualSpacing/>
        <w:jc w:val="both"/>
        <w:rPr>
          <w:sz w:val="20"/>
          <w:szCs w:val="20"/>
        </w:rPr>
      </w:pPr>
    </w:p>
    <w:p w:rsidR="00530404" w:rsidRPr="00C15CB8" w:rsidRDefault="00085CBA" w:rsidP="00530404">
      <w:pPr>
        <w:jc w:val="center"/>
        <w:rPr>
          <w:b/>
          <w:sz w:val="20"/>
          <w:szCs w:val="20"/>
          <w:u w:val="single"/>
        </w:rPr>
      </w:pPr>
      <w:r w:rsidRPr="00C15CB8">
        <w:rPr>
          <w:b/>
          <w:sz w:val="20"/>
          <w:szCs w:val="20"/>
          <w:u w:val="single"/>
        </w:rPr>
        <w:t>Результат</w:t>
      </w:r>
      <w:r w:rsidR="002B7158" w:rsidRPr="00C15CB8">
        <w:rPr>
          <w:b/>
          <w:sz w:val="20"/>
          <w:szCs w:val="20"/>
          <w:u w:val="single"/>
        </w:rPr>
        <w:t>ы голосования и формулировки решений</w:t>
      </w:r>
    </w:p>
    <w:p w:rsidR="00530404" w:rsidRPr="00C15CB8" w:rsidRDefault="002B7158" w:rsidP="00530404">
      <w:pPr>
        <w:jc w:val="center"/>
        <w:rPr>
          <w:b/>
          <w:sz w:val="20"/>
          <w:szCs w:val="20"/>
          <w:u w:val="single"/>
        </w:rPr>
      </w:pPr>
      <w:r w:rsidRPr="00C15CB8">
        <w:rPr>
          <w:b/>
          <w:sz w:val="20"/>
          <w:szCs w:val="20"/>
          <w:u w:val="single"/>
        </w:rPr>
        <w:t>по вопросам</w:t>
      </w:r>
      <w:r w:rsidR="00530404" w:rsidRPr="00C15CB8">
        <w:rPr>
          <w:b/>
          <w:sz w:val="20"/>
          <w:szCs w:val="20"/>
          <w:u w:val="single"/>
        </w:rPr>
        <w:t xml:space="preserve"> повестки дн</w:t>
      </w:r>
      <w:r w:rsidR="00BA3540" w:rsidRPr="00C15CB8">
        <w:rPr>
          <w:b/>
          <w:sz w:val="20"/>
          <w:szCs w:val="20"/>
          <w:u w:val="single"/>
        </w:rPr>
        <w:t>я</w:t>
      </w:r>
      <w:r w:rsidR="00F249AC" w:rsidRPr="00C15CB8">
        <w:rPr>
          <w:b/>
          <w:sz w:val="20"/>
          <w:szCs w:val="20"/>
          <w:u w:val="single"/>
        </w:rPr>
        <w:t xml:space="preserve"> О</w:t>
      </w:r>
      <w:r w:rsidR="00530404" w:rsidRPr="00C15CB8">
        <w:rPr>
          <w:b/>
          <w:sz w:val="20"/>
          <w:szCs w:val="20"/>
          <w:u w:val="single"/>
        </w:rPr>
        <w:t>бщего собрания акционеров Общества:</w:t>
      </w:r>
    </w:p>
    <w:p w:rsidR="00530404" w:rsidRPr="00C15CB8" w:rsidRDefault="00530404" w:rsidP="00530404">
      <w:pPr>
        <w:jc w:val="center"/>
        <w:rPr>
          <w:b/>
          <w:sz w:val="20"/>
          <w:szCs w:val="20"/>
        </w:rPr>
      </w:pPr>
    </w:p>
    <w:p w:rsidR="00CC1FAE" w:rsidRPr="00C15CB8" w:rsidRDefault="00CC1FAE" w:rsidP="00CC1FAE">
      <w:pPr>
        <w:jc w:val="center"/>
        <w:rPr>
          <w:b/>
          <w:sz w:val="20"/>
          <w:szCs w:val="20"/>
        </w:rPr>
      </w:pPr>
      <w:r w:rsidRPr="00C15CB8">
        <w:rPr>
          <w:b/>
          <w:sz w:val="20"/>
          <w:szCs w:val="20"/>
        </w:rPr>
        <w:t>ПО ПЕРВОМУ ВОПРОСУ ПОВЕСТКИ ДНЯ:</w:t>
      </w:r>
    </w:p>
    <w:p w:rsidR="00C57384" w:rsidRPr="00C15CB8" w:rsidRDefault="00C57384" w:rsidP="00C57384">
      <w:pPr>
        <w:ind w:firstLine="708"/>
        <w:jc w:val="both"/>
        <w:rPr>
          <w:sz w:val="20"/>
          <w:szCs w:val="20"/>
        </w:rPr>
      </w:pPr>
    </w:p>
    <w:p w:rsidR="00D22621" w:rsidRPr="00C15CB8" w:rsidRDefault="00C57384" w:rsidP="00C57384">
      <w:pPr>
        <w:ind w:firstLine="708"/>
        <w:jc w:val="both"/>
        <w:rPr>
          <w:rFonts w:eastAsia="Calibri"/>
          <w:sz w:val="20"/>
          <w:szCs w:val="20"/>
        </w:rPr>
      </w:pPr>
      <w:r w:rsidRPr="00C15CB8">
        <w:rPr>
          <w:sz w:val="20"/>
          <w:szCs w:val="20"/>
        </w:rPr>
        <w:t>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 xml:space="preserve">езависимой гарантии в пользу АО «Газпромбанк» в качестве </w:t>
      </w:r>
      <w:r w:rsidRPr="00C15CB8">
        <w:rPr>
          <w:sz w:val="20"/>
          <w:szCs w:val="20"/>
        </w:rPr>
        <w:lastRenderedPageBreak/>
        <w:t>обеспечения исполнения обязательств АО «ГМС Нефтемаш» по Рамочному договору о выдаче банковских гарантий № 0420-016-БГ от 27 ноября 2020 года, заключенному между АО «ГМС Нефтемаш» и АО «Газпромбанк»</w:t>
      </w:r>
      <w:r w:rsidRPr="00C15CB8">
        <w:rPr>
          <w:sz w:val="20"/>
          <w:szCs w:val="20"/>
        </w:rPr>
        <w:t>,</w:t>
      </w:r>
    </w:p>
    <w:p w:rsidR="00215D52" w:rsidRPr="00C15CB8" w:rsidRDefault="00215D52" w:rsidP="00215D52">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15D52" w:rsidRPr="00C15CB8" w:rsidTr="00FC415F">
        <w:trPr>
          <w:cantSplit/>
        </w:trPr>
        <w:tc>
          <w:tcPr>
            <w:tcW w:w="9571" w:type="dxa"/>
            <w:gridSpan w:val="7"/>
            <w:vAlign w:val="center"/>
          </w:tcPr>
          <w:p w:rsidR="00215D52" w:rsidRPr="00C15CB8" w:rsidRDefault="00215D52" w:rsidP="00FC415F">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215D52" w:rsidRPr="00C15CB8" w:rsidTr="00FC415F">
        <w:trPr>
          <w:cantSplit/>
        </w:trPr>
        <w:tc>
          <w:tcPr>
            <w:tcW w:w="959" w:type="dxa"/>
            <w:vAlign w:val="center"/>
          </w:tcPr>
          <w:p w:rsidR="00215D52" w:rsidRPr="00C15CB8" w:rsidRDefault="00215D52" w:rsidP="00FC415F">
            <w:pPr>
              <w:spacing w:before="40" w:after="40"/>
              <w:jc w:val="center"/>
              <w:rPr>
                <w:sz w:val="20"/>
                <w:szCs w:val="20"/>
              </w:rPr>
            </w:pPr>
          </w:p>
        </w:tc>
        <w:tc>
          <w:tcPr>
            <w:tcW w:w="1326" w:type="dxa"/>
            <w:vAlign w:val="center"/>
          </w:tcPr>
          <w:p w:rsidR="00215D52" w:rsidRPr="00C15CB8" w:rsidRDefault="00215D52" w:rsidP="00FC415F">
            <w:pPr>
              <w:spacing w:before="40" w:after="40"/>
              <w:jc w:val="center"/>
              <w:rPr>
                <w:bCs/>
                <w:sz w:val="20"/>
                <w:szCs w:val="20"/>
              </w:rPr>
            </w:pPr>
            <w:r w:rsidRPr="00C15CB8">
              <w:rPr>
                <w:bCs/>
                <w:sz w:val="20"/>
                <w:szCs w:val="20"/>
              </w:rPr>
              <w:t>Всего</w:t>
            </w:r>
          </w:p>
        </w:tc>
        <w:tc>
          <w:tcPr>
            <w:tcW w:w="1225" w:type="dxa"/>
            <w:vAlign w:val="center"/>
          </w:tcPr>
          <w:p w:rsidR="00215D52" w:rsidRPr="00C15CB8" w:rsidRDefault="00215D52" w:rsidP="00FC415F">
            <w:pPr>
              <w:spacing w:before="40" w:after="40"/>
              <w:jc w:val="center"/>
              <w:rPr>
                <w:bCs/>
                <w:sz w:val="20"/>
                <w:szCs w:val="20"/>
              </w:rPr>
            </w:pPr>
            <w:r w:rsidRPr="00C15CB8">
              <w:rPr>
                <w:bCs/>
                <w:sz w:val="20"/>
                <w:szCs w:val="20"/>
              </w:rPr>
              <w:t>«За»</w:t>
            </w:r>
          </w:p>
        </w:tc>
        <w:tc>
          <w:tcPr>
            <w:tcW w:w="1276" w:type="dxa"/>
            <w:vAlign w:val="center"/>
          </w:tcPr>
          <w:p w:rsidR="00215D52" w:rsidRPr="00C15CB8" w:rsidRDefault="00215D52" w:rsidP="00FC415F">
            <w:pPr>
              <w:spacing w:before="40" w:after="40"/>
              <w:jc w:val="center"/>
              <w:rPr>
                <w:bCs/>
                <w:sz w:val="20"/>
                <w:szCs w:val="20"/>
              </w:rPr>
            </w:pPr>
            <w:r w:rsidRPr="00C15CB8">
              <w:rPr>
                <w:bCs/>
                <w:sz w:val="20"/>
                <w:szCs w:val="20"/>
              </w:rPr>
              <w:t>«Против»</w:t>
            </w:r>
          </w:p>
        </w:tc>
        <w:tc>
          <w:tcPr>
            <w:tcW w:w="1843" w:type="dxa"/>
            <w:vAlign w:val="center"/>
          </w:tcPr>
          <w:p w:rsidR="00215D52" w:rsidRPr="00C15CB8" w:rsidRDefault="00215D52" w:rsidP="00FC415F">
            <w:pPr>
              <w:spacing w:before="40" w:after="40"/>
              <w:jc w:val="center"/>
              <w:rPr>
                <w:bCs/>
                <w:sz w:val="20"/>
                <w:szCs w:val="20"/>
              </w:rPr>
            </w:pPr>
            <w:r w:rsidRPr="00C15CB8">
              <w:rPr>
                <w:bCs/>
                <w:sz w:val="20"/>
                <w:szCs w:val="20"/>
              </w:rPr>
              <w:t>«Воздержался»</w:t>
            </w:r>
          </w:p>
        </w:tc>
        <w:tc>
          <w:tcPr>
            <w:tcW w:w="1484" w:type="dxa"/>
            <w:vAlign w:val="center"/>
          </w:tcPr>
          <w:p w:rsidR="00215D52" w:rsidRPr="00C15CB8" w:rsidRDefault="00215D52" w:rsidP="00FC415F">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215D52" w:rsidRPr="00C15CB8" w:rsidRDefault="00215D52" w:rsidP="00FC415F">
            <w:pPr>
              <w:spacing w:before="40" w:after="40"/>
              <w:jc w:val="center"/>
              <w:rPr>
                <w:bCs/>
                <w:sz w:val="20"/>
                <w:szCs w:val="20"/>
              </w:rPr>
            </w:pPr>
            <w:r w:rsidRPr="00C15CB8">
              <w:rPr>
                <w:bCs/>
                <w:sz w:val="20"/>
                <w:szCs w:val="20"/>
              </w:rPr>
              <w:t>Не голосовали</w:t>
            </w:r>
          </w:p>
        </w:tc>
      </w:tr>
      <w:tr w:rsidR="00215D52" w:rsidRPr="00C15CB8" w:rsidTr="00FC415F">
        <w:trPr>
          <w:cantSplit/>
        </w:trPr>
        <w:tc>
          <w:tcPr>
            <w:tcW w:w="959" w:type="dxa"/>
            <w:vAlign w:val="center"/>
          </w:tcPr>
          <w:p w:rsidR="00215D52" w:rsidRPr="00C15CB8" w:rsidRDefault="00215D52" w:rsidP="00FC415F">
            <w:pPr>
              <w:spacing w:before="40" w:after="40"/>
              <w:jc w:val="center"/>
              <w:rPr>
                <w:sz w:val="20"/>
                <w:szCs w:val="20"/>
              </w:rPr>
            </w:pPr>
            <w:r w:rsidRPr="00C15CB8">
              <w:rPr>
                <w:sz w:val="20"/>
                <w:szCs w:val="20"/>
              </w:rPr>
              <w:t>Голоса</w:t>
            </w:r>
          </w:p>
        </w:tc>
        <w:tc>
          <w:tcPr>
            <w:tcW w:w="1326" w:type="dxa"/>
            <w:vAlign w:val="center"/>
          </w:tcPr>
          <w:p w:rsidR="00215D52" w:rsidRPr="00C15CB8" w:rsidRDefault="00215D52"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215D52" w:rsidRPr="00C15CB8" w:rsidRDefault="00215D52" w:rsidP="00FC415F">
            <w:pPr>
              <w:spacing w:before="40" w:after="40"/>
              <w:jc w:val="right"/>
              <w:rPr>
                <w:bCs/>
                <w:sz w:val="20"/>
                <w:szCs w:val="20"/>
                <w:lang w:val="en-US"/>
              </w:rPr>
            </w:pPr>
          </w:p>
        </w:tc>
        <w:tc>
          <w:tcPr>
            <w:tcW w:w="1225" w:type="dxa"/>
            <w:vAlign w:val="center"/>
          </w:tcPr>
          <w:p w:rsidR="00215D52" w:rsidRPr="00C15CB8" w:rsidRDefault="00215D52"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215D52" w:rsidRPr="00C15CB8" w:rsidRDefault="00215D52" w:rsidP="00FC415F">
            <w:pPr>
              <w:spacing w:before="40" w:after="40"/>
              <w:jc w:val="right"/>
              <w:rPr>
                <w:bCs/>
                <w:sz w:val="20"/>
                <w:szCs w:val="20"/>
                <w:lang w:val="en-US"/>
              </w:rPr>
            </w:pPr>
          </w:p>
        </w:tc>
        <w:tc>
          <w:tcPr>
            <w:tcW w:w="1276"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w:t>
            </w:r>
          </w:p>
          <w:p w:rsidR="00215D52" w:rsidRPr="00C15CB8" w:rsidRDefault="00215D52" w:rsidP="00FC415F">
            <w:pPr>
              <w:spacing w:before="40" w:after="40"/>
              <w:jc w:val="right"/>
              <w:rPr>
                <w:bCs/>
                <w:sz w:val="20"/>
                <w:szCs w:val="20"/>
                <w:lang w:val="en-US"/>
              </w:rPr>
            </w:pPr>
          </w:p>
        </w:tc>
        <w:tc>
          <w:tcPr>
            <w:tcW w:w="1843"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w:t>
            </w:r>
          </w:p>
          <w:p w:rsidR="00215D52" w:rsidRPr="00C15CB8" w:rsidRDefault="00215D52" w:rsidP="00FC415F">
            <w:pPr>
              <w:spacing w:before="40" w:after="40"/>
              <w:jc w:val="right"/>
              <w:rPr>
                <w:bCs/>
                <w:sz w:val="20"/>
                <w:szCs w:val="20"/>
                <w:lang w:val="en-US"/>
              </w:rPr>
            </w:pPr>
          </w:p>
        </w:tc>
        <w:tc>
          <w:tcPr>
            <w:tcW w:w="1484"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w:t>
            </w:r>
          </w:p>
          <w:p w:rsidR="00215D52" w:rsidRPr="00C15CB8" w:rsidRDefault="00215D52" w:rsidP="00FC415F">
            <w:pPr>
              <w:spacing w:before="40" w:after="40"/>
              <w:jc w:val="right"/>
              <w:rPr>
                <w:bCs/>
                <w:sz w:val="20"/>
                <w:szCs w:val="20"/>
                <w:lang w:val="en-US"/>
              </w:rPr>
            </w:pPr>
          </w:p>
        </w:tc>
        <w:tc>
          <w:tcPr>
            <w:tcW w:w="1458"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w:t>
            </w:r>
          </w:p>
          <w:p w:rsidR="00215D52" w:rsidRPr="00C15CB8" w:rsidRDefault="00215D52" w:rsidP="00FC415F">
            <w:pPr>
              <w:spacing w:before="40" w:after="40"/>
              <w:jc w:val="right"/>
              <w:rPr>
                <w:bCs/>
                <w:sz w:val="20"/>
                <w:szCs w:val="20"/>
                <w:lang w:val="en-US"/>
              </w:rPr>
            </w:pPr>
          </w:p>
        </w:tc>
      </w:tr>
      <w:tr w:rsidR="00215D52" w:rsidRPr="00C15CB8" w:rsidTr="00FC415F">
        <w:trPr>
          <w:cantSplit/>
        </w:trPr>
        <w:tc>
          <w:tcPr>
            <w:tcW w:w="959" w:type="dxa"/>
            <w:vAlign w:val="center"/>
          </w:tcPr>
          <w:p w:rsidR="00215D52" w:rsidRPr="00C15CB8" w:rsidRDefault="00215D52" w:rsidP="00FC415F">
            <w:pPr>
              <w:spacing w:before="40" w:after="40"/>
              <w:jc w:val="center"/>
              <w:rPr>
                <w:sz w:val="20"/>
                <w:szCs w:val="20"/>
              </w:rPr>
            </w:pPr>
            <w:r w:rsidRPr="00C15CB8">
              <w:rPr>
                <w:sz w:val="20"/>
                <w:szCs w:val="20"/>
              </w:rPr>
              <w:t>%</w:t>
            </w:r>
          </w:p>
        </w:tc>
        <w:tc>
          <w:tcPr>
            <w:tcW w:w="1326"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100,00</w:t>
            </w:r>
          </w:p>
        </w:tc>
        <w:tc>
          <w:tcPr>
            <w:tcW w:w="1225"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100,00</w:t>
            </w:r>
          </w:p>
        </w:tc>
        <w:tc>
          <w:tcPr>
            <w:tcW w:w="1276"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0,00</w:t>
            </w:r>
          </w:p>
        </w:tc>
        <w:tc>
          <w:tcPr>
            <w:tcW w:w="1843"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0,00</w:t>
            </w:r>
          </w:p>
        </w:tc>
        <w:tc>
          <w:tcPr>
            <w:tcW w:w="1484"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0,00</w:t>
            </w:r>
          </w:p>
        </w:tc>
        <w:tc>
          <w:tcPr>
            <w:tcW w:w="1458" w:type="dxa"/>
            <w:vAlign w:val="center"/>
          </w:tcPr>
          <w:p w:rsidR="00215D52" w:rsidRPr="00C15CB8" w:rsidRDefault="00215D52" w:rsidP="00FC415F">
            <w:pPr>
              <w:spacing w:before="40" w:after="40"/>
              <w:jc w:val="right"/>
              <w:rPr>
                <w:bCs/>
                <w:sz w:val="20"/>
                <w:szCs w:val="20"/>
                <w:lang w:val="en-US"/>
              </w:rPr>
            </w:pPr>
            <w:r w:rsidRPr="00C15CB8">
              <w:rPr>
                <w:bCs/>
                <w:sz w:val="20"/>
                <w:szCs w:val="20"/>
                <w:lang w:val="en-US"/>
              </w:rPr>
              <w:t>0,00</w:t>
            </w:r>
          </w:p>
        </w:tc>
      </w:tr>
    </w:tbl>
    <w:p w:rsidR="00215D52" w:rsidRPr="00C15CB8" w:rsidRDefault="00215D52" w:rsidP="00215D52">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26526C" w:rsidRPr="00C15CB8" w:rsidTr="004C6A07">
        <w:trPr>
          <w:cantSplit/>
        </w:trPr>
        <w:tc>
          <w:tcPr>
            <w:tcW w:w="9571" w:type="dxa"/>
            <w:gridSpan w:val="7"/>
            <w:vAlign w:val="center"/>
          </w:tcPr>
          <w:p w:rsidR="0026526C" w:rsidRPr="00C15CB8" w:rsidRDefault="0026526C" w:rsidP="004C6A07">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26526C" w:rsidRPr="00C15CB8" w:rsidTr="004C6A07">
        <w:trPr>
          <w:cantSplit/>
        </w:trPr>
        <w:tc>
          <w:tcPr>
            <w:tcW w:w="959" w:type="dxa"/>
            <w:vAlign w:val="center"/>
          </w:tcPr>
          <w:p w:rsidR="0026526C" w:rsidRPr="00C15CB8" w:rsidRDefault="0026526C" w:rsidP="004C6A07">
            <w:pPr>
              <w:spacing w:before="40" w:after="40"/>
              <w:jc w:val="center"/>
              <w:rPr>
                <w:sz w:val="20"/>
                <w:szCs w:val="20"/>
              </w:rPr>
            </w:pPr>
          </w:p>
        </w:tc>
        <w:tc>
          <w:tcPr>
            <w:tcW w:w="1326" w:type="dxa"/>
            <w:vAlign w:val="center"/>
          </w:tcPr>
          <w:p w:rsidR="0026526C" w:rsidRPr="00C15CB8" w:rsidRDefault="0026526C" w:rsidP="004C6A07">
            <w:pPr>
              <w:spacing w:before="40" w:after="40"/>
              <w:jc w:val="center"/>
              <w:rPr>
                <w:bCs/>
                <w:sz w:val="20"/>
                <w:szCs w:val="20"/>
              </w:rPr>
            </w:pPr>
            <w:r w:rsidRPr="00C15CB8">
              <w:rPr>
                <w:bCs/>
                <w:sz w:val="20"/>
                <w:szCs w:val="20"/>
              </w:rPr>
              <w:t>Всего</w:t>
            </w:r>
          </w:p>
        </w:tc>
        <w:tc>
          <w:tcPr>
            <w:tcW w:w="1225" w:type="dxa"/>
            <w:vAlign w:val="center"/>
          </w:tcPr>
          <w:p w:rsidR="0026526C" w:rsidRPr="00C15CB8" w:rsidRDefault="0026526C" w:rsidP="004C6A07">
            <w:pPr>
              <w:spacing w:before="40" w:after="40"/>
              <w:jc w:val="center"/>
              <w:rPr>
                <w:bCs/>
                <w:sz w:val="20"/>
                <w:szCs w:val="20"/>
              </w:rPr>
            </w:pPr>
            <w:r w:rsidRPr="00C15CB8">
              <w:rPr>
                <w:bCs/>
                <w:sz w:val="20"/>
                <w:szCs w:val="20"/>
              </w:rPr>
              <w:t>«За»</w:t>
            </w:r>
          </w:p>
        </w:tc>
        <w:tc>
          <w:tcPr>
            <w:tcW w:w="1276" w:type="dxa"/>
            <w:vAlign w:val="center"/>
          </w:tcPr>
          <w:p w:rsidR="0026526C" w:rsidRPr="00C15CB8" w:rsidRDefault="0026526C" w:rsidP="004C6A07">
            <w:pPr>
              <w:spacing w:before="40" w:after="40"/>
              <w:jc w:val="center"/>
              <w:rPr>
                <w:bCs/>
                <w:sz w:val="20"/>
                <w:szCs w:val="20"/>
              </w:rPr>
            </w:pPr>
            <w:r w:rsidRPr="00C15CB8">
              <w:rPr>
                <w:bCs/>
                <w:sz w:val="20"/>
                <w:szCs w:val="20"/>
              </w:rPr>
              <w:t>«Против»</w:t>
            </w:r>
          </w:p>
        </w:tc>
        <w:tc>
          <w:tcPr>
            <w:tcW w:w="1843" w:type="dxa"/>
            <w:vAlign w:val="center"/>
          </w:tcPr>
          <w:p w:rsidR="0026526C" w:rsidRPr="00C15CB8" w:rsidRDefault="0026526C" w:rsidP="004C6A07">
            <w:pPr>
              <w:spacing w:before="40" w:after="40"/>
              <w:jc w:val="center"/>
              <w:rPr>
                <w:bCs/>
                <w:sz w:val="20"/>
                <w:szCs w:val="20"/>
              </w:rPr>
            </w:pPr>
            <w:r w:rsidRPr="00C15CB8">
              <w:rPr>
                <w:bCs/>
                <w:sz w:val="20"/>
                <w:szCs w:val="20"/>
              </w:rPr>
              <w:t>«Воздержался»</w:t>
            </w:r>
          </w:p>
        </w:tc>
        <w:tc>
          <w:tcPr>
            <w:tcW w:w="1484" w:type="dxa"/>
            <w:vAlign w:val="center"/>
          </w:tcPr>
          <w:p w:rsidR="0026526C" w:rsidRPr="00C15CB8" w:rsidRDefault="0026526C" w:rsidP="004C6A07">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26526C" w:rsidRPr="00C15CB8" w:rsidRDefault="0026526C" w:rsidP="004C6A07">
            <w:pPr>
              <w:spacing w:before="40" w:after="40"/>
              <w:jc w:val="center"/>
              <w:rPr>
                <w:bCs/>
                <w:sz w:val="20"/>
                <w:szCs w:val="20"/>
              </w:rPr>
            </w:pPr>
            <w:r w:rsidRPr="00C15CB8">
              <w:rPr>
                <w:bCs/>
                <w:sz w:val="20"/>
                <w:szCs w:val="20"/>
              </w:rPr>
              <w:t>Не голосовали</w:t>
            </w:r>
          </w:p>
        </w:tc>
      </w:tr>
      <w:tr w:rsidR="0026526C" w:rsidRPr="00C15CB8" w:rsidTr="004C6A07">
        <w:trPr>
          <w:cantSplit/>
        </w:trPr>
        <w:tc>
          <w:tcPr>
            <w:tcW w:w="959" w:type="dxa"/>
            <w:vAlign w:val="center"/>
          </w:tcPr>
          <w:p w:rsidR="0026526C" w:rsidRPr="00C15CB8" w:rsidRDefault="0026526C" w:rsidP="004C6A07">
            <w:pPr>
              <w:spacing w:before="40" w:after="40"/>
              <w:jc w:val="center"/>
              <w:rPr>
                <w:sz w:val="20"/>
                <w:szCs w:val="20"/>
              </w:rPr>
            </w:pPr>
            <w:r w:rsidRPr="00C15CB8">
              <w:rPr>
                <w:sz w:val="20"/>
                <w:szCs w:val="20"/>
              </w:rPr>
              <w:t>Голоса</w:t>
            </w:r>
          </w:p>
        </w:tc>
        <w:tc>
          <w:tcPr>
            <w:tcW w:w="1326" w:type="dxa"/>
            <w:vAlign w:val="center"/>
          </w:tcPr>
          <w:p w:rsidR="0026526C" w:rsidRPr="00C15CB8" w:rsidRDefault="0026526C" w:rsidP="004C6A07">
            <w:pPr>
              <w:spacing w:before="40" w:after="40"/>
              <w:jc w:val="right"/>
              <w:rPr>
                <w:bCs/>
                <w:sz w:val="20"/>
                <w:szCs w:val="20"/>
              </w:rPr>
            </w:pPr>
            <w:r w:rsidRPr="00C15CB8">
              <w:rPr>
                <w:bCs/>
                <w:sz w:val="20"/>
                <w:szCs w:val="20"/>
              </w:rPr>
              <w:t>2</w:t>
            </w:r>
          </w:p>
        </w:tc>
        <w:tc>
          <w:tcPr>
            <w:tcW w:w="1225" w:type="dxa"/>
            <w:vAlign w:val="center"/>
          </w:tcPr>
          <w:p w:rsidR="0026526C" w:rsidRPr="00C15CB8" w:rsidRDefault="0026526C" w:rsidP="004C6A07">
            <w:pPr>
              <w:spacing w:before="40" w:after="40"/>
              <w:jc w:val="right"/>
              <w:rPr>
                <w:bCs/>
                <w:sz w:val="20"/>
                <w:szCs w:val="20"/>
              </w:rPr>
            </w:pPr>
            <w:r w:rsidRPr="00C15CB8">
              <w:rPr>
                <w:bCs/>
                <w:sz w:val="20"/>
                <w:szCs w:val="20"/>
              </w:rPr>
              <w:t>2</w:t>
            </w:r>
          </w:p>
        </w:tc>
        <w:tc>
          <w:tcPr>
            <w:tcW w:w="1276"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w:t>
            </w:r>
          </w:p>
          <w:p w:rsidR="0026526C" w:rsidRPr="00C15CB8" w:rsidRDefault="0026526C" w:rsidP="004C6A07">
            <w:pPr>
              <w:spacing w:before="40" w:after="40"/>
              <w:jc w:val="right"/>
              <w:rPr>
                <w:bCs/>
                <w:sz w:val="20"/>
                <w:szCs w:val="20"/>
                <w:lang w:val="en-US"/>
              </w:rPr>
            </w:pPr>
          </w:p>
        </w:tc>
        <w:tc>
          <w:tcPr>
            <w:tcW w:w="1843"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w:t>
            </w:r>
          </w:p>
          <w:p w:rsidR="0026526C" w:rsidRPr="00C15CB8" w:rsidRDefault="0026526C" w:rsidP="004C6A07">
            <w:pPr>
              <w:spacing w:before="40" w:after="40"/>
              <w:jc w:val="right"/>
              <w:rPr>
                <w:bCs/>
                <w:sz w:val="20"/>
                <w:szCs w:val="20"/>
                <w:lang w:val="en-US"/>
              </w:rPr>
            </w:pPr>
          </w:p>
        </w:tc>
        <w:tc>
          <w:tcPr>
            <w:tcW w:w="1484"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w:t>
            </w:r>
          </w:p>
          <w:p w:rsidR="0026526C" w:rsidRPr="00C15CB8" w:rsidRDefault="0026526C" w:rsidP="004C6A07">
            <w:pPr>
              <w:spacing w:before="40" w:after="40"/>
              <w:jc w:val="right"/>
              <w:rPr>
                <w:bCs/>
                <w:sz w:val="20"/>
                <w:szCs w:val="20"/>
                <w:lang w:val="en-US"/>
              </w:rPr>
            </w:pPr>
          </w:p>
        </w:tc>
        <w:tc>
          <w:tcPr>
            <w:tcW w:w="1458"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w:t>
            </w:r>
          </w:p>
          <w:p w:rsidR="0026526C" w:rsidRPr="00C15CB8" w:rsidRDefault="0026526C" w:rsidP="004C6A07">
            <w:pPr>
              <w:spacing w:before="40" w:after="40"/>
              <w:jc w:val="right"/>
              <w:rPr>
                <w:bCs/>
                <w:sz w:val="20"/>
                <w:szCs w:val="20"/>
                <w:lang w:val="en-US"/>
              </w:rPr>
            </w:pPr>
          </w:p>
        </w:tc>
      </w:tr>
      <w:tr w:rsidR="0026526C" w:rsidRPr="00C15CB8" w:rsidTr="004C6A07">
        <w:trPr>
          <w:cantSplit/>
        </w:trPr>
        <w:tc>
          <w:tcPr>
            <w:tcW w:w="959" w:type="dxa"/>
            <w:vAlign w:val="center"/>
          </w:tcPr>
          <w:p w:rsidR="0026526C" w:rsidRPr="00C15CB8" w:rsidRDefault="0026526C" w:rsidP="004C6A07">
            <w:pPr>
              <w:spacing w:before="40" w:after="40"/>
              <w:jc w:val="center"/>
              <w:rPr>
                <w:sz w:val="20"/>
                <w:szCs w:val="20"/>
              </w:rPr>
            </w:pPr>
            <w:r w:rsidRPr="00C15CB8">
              <w:rPr>
                <w:sz w:val="20"/>
                <w:szCs w:val="20"/>
              </w:rPr>
              <w:t>%</w:t>
            </w:r>
          </w:p>
        </w:tc>
        <w:tc>
          <w:tcPr>
            <w:tcW w:w="1326"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100,00</w:t>
            </w:r>
          </w:p>
        </w:tc>
        <w:tc>
          <w:tcPr>
            <w:tcW w:w="1225"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100,00</w:t>
            </w:r>
          </w:p>
        </w:tc>
        <w:tc>
          <w:tcPr>
            <w:tcW w:w="1276"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0,00</w:t>
            </w:r>
          </w:p>
        </w:tc>
        <w:tc>
          <w:tcPr>
            <w:tcW w:w="1843"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0,00</w:t>
            </w:r>
          </w:p>
        </w:tc>
        <w:tc>
          <w:tcPr>
            <w:tcW w:w="1484"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0,00</w:t>
            </w:r>
          </w:p>
        </w:tc>
        <w:tc>
          <w:tcPr>
            <w:tcW w:w="1458" w:type="dxa"/>
            <w:vAlign w:val="center"/>
          </w:tcPr>
          <w:p w:rsidR="0026526C" w:rsidRPr="00C15CB8" w:rsidRDefault="0026526C" w:rsidP="004C6A07">
            <w:pPr>
              <w:spacing w:before="40" w:after="40"/>
              <w:jc w:val="right"/>
              <w:rPr>
                <w:bCs/>
                <w:sz w:val="20"/>
                <w:szCs w:val="20"/>
                <w:lang w:val="en-US"/>
              </w:rPr>
            </w:pPr>
            <w:r w:rsidRPr="00C15CB8">
              <w:rPr>
                <w:bCs/>
                <w:sz w:val="20"/>
                <w:szCs w:val="20"/>
                <w:lang w:val="en-US"/>
              </w:rPr>
              <w:t>0,00</w:t>
            </w:r>
          </w:p>
        </w:tc>
      </w:tr>
    </w:tbl>
    <w:p w:rsidR="0026526C" w:rsidRPr="00C15CB8" w:rsidRDefault="0026526C" w:rsidP="0026526C">
      <w:pPr>
        <w:rPr>
          <w:bCs/>
          <w:spacing w:val="-4"/>
          <w:sz w:val="20"/>
          <w:szCs w:val="20"/>
        </w:rPr>
      </w:pPr>
    </w:p>
    <w:p w:rsidR="00215D52" w:rsidRPr="00C15CB8" w:rsidRDefault="00901C9C" w:rsidP="00215D52">
      <w:pPr>
        <w:rPr>
          <w:spacing w:val="-4"/>
          <w:sz w:val="20"/>
          <w:szCs w:val="20"/>
        </w:rPr>
      </w:pPr>
      <w:r w:rsidRPr="00C15CB8">
        <w:rPr>
          <w:bCs/>
          <w:spacing w:val="-4"/>
          <w:sz w:val="20"/>
          <w:szCs w:val="20"/>
        </w:rPr>
        <w:t xml:space="preserve"> </w:t>
      </w:r>
      <w:r w:rsidR="00215D52" w:rsidRPr="00C15CB8">
        <w:rPr>
          <w:bCs/>
          <w:spacing w:val="-4"/>
          <w:sz w:val="20"/>
          <w:szCs w:val="20"/>
        </w:rPr>
        <w:t>(*</w:t>
      </w:r>
      <w:r w:rsidR="00215D52" w:rsidRPr="00C15CB8">
        <w:rPr>
          <w:bCs/>
          <w:sz w:val="20"/>
          <w:szCs w:val="20"/>
        </w:rPr>
        <w:t>*</w:t>
      </w:r>
      <w:r w:rsidR="00215D52" w:rsidRPr="00C15CB8">
        <w:rPr>
          <w:spacing w:val="-4"/>
          <w:sz w:val="20"/>
          <w:szCs w:val="20"/>
        </w:rPr>
        <w:t xml:space="preserve"> Недействительные и не подсчитанные по иным основаниям, предусмотренным </w:t>
      </w:r>
      <w:r w:rsidR="00215D52" w:rsidRPr="00C15CB8">
        <w:rPr>
          <w:sz w:val="20"/>
          <w:szCs w:val="20"/>
        </w:rPr>
        <w:t>Положением Банка России «Об общих собраниях акционеров» № 660-П от 16.11.2018 г.</w:t>
      </w:r>
      <w:r w:rsidR="00215D52" w:rsidRPr="00C15CB8">
        <w:rPr>
          <w:spacing w:val="-4"/>
          <w:sz w:val="20"/>
          <w:szCs w:val="20"/>
        </w:rPr>
        <w:t>).</w:t>
      </w:r>
    </w:p>
    <w:p w:rsidR="00D0236A" w:rsidRPr="00C15CB8" w:rsidRDefault="00D0236A" w:rsidP="00D0236A">
      <w:pPr>
        <w:tabs>
          <w:tab w:val="left" w:pos="9000"/>
        </w:tabs>
        <w:rPr>
          <w:b/>
          <w:bCs/>
          <w:sz w:val="20"/>
          <w:szCs w:val="20"/>
        </w:rPr>
      </w:pPr>
      <w:r w:rsidRPr="00C15CB8">
        <w:rPr>
          <w:b/>
          <w:bCs/>
          <w:sz w:val="20"/>
          <w:szCs w:val="20"/>
        </w:rPr>
        <w:t>Кворум для принятия решения по данному вопросу имеется.</w:t>
      </w:r>
    </w:p>
    <w:p w:rsidR="004D29F2" w:rsidRPr="00C15CB8" w:rsidRDefault="004D29F2" w:rsidP="00215D52">
      <w:pPr>
        <w:rPr>
          <w:b/>
          <w:bCs/>
          <w:spacing w:val="-4"/>
          <w:sz w:val="20"/>
          <w:szCs w:val="20"/>
        </w:rPr>
      </w:pPr>
    </w:p>
    <w:p w:rsidR="00215D52" w:rsidRPr="00C15CB8" w:rsidRDefault="00215D52" w:rsidP="00215D52">
      <w:pPr>
        <w:jc w:val="center"/>
        <w:rPr>
          <w:b/>
          <w:sz w:val="20"/>
          <w:szCs w:val="20"/>
        </w:rPr>
      </w:pPr>
      <w:r w:rsidRPr="00C15CB8">
        <w:rPr>
          <w:b/>
          <w:sz w:val="20"/>
          <w:szCs w:val="20"/>
        </w:rPr>
        <w:t>Принятое решение:</w:t>
      </w:r>
    </w:p>
    <w:p w:rsidR="00FD5C26" w:rsidRPr="00C15CB8" w:rsidRDefault="00FD5C26" w:rsidP="00FD5C26">
      <w:pPr>
        <w:ind w:right="-1" w:firstLine="426"/>
        <w:contextualSpacing/>
        <w:jc w:val="both"/>
        <w:rPr>
          <w:sz w:val="20"/>
          <w:szCs w:val="20"/>
        </w:rPr>
      </w:pPr>
      <w:r w:rsidRPr="00C15CB8">
        <w:rPr>
          <w:sz w:val="20"/>
          <w:szCs w:val="20"/>
        </w:rPr>
        <w:t xml:space="preserve">Предоставить согласие на совершение Обществом крупной сделки, в совершении которой имеется заинтересованность, – предоставление </w:t>
      </w:r>
      <w:r w:rsidRPr="00C15CB8">
        <w:rPr>
          <w:rFonts w:eastAsia="Calibri"/>
          <w:sz w:val="20"/>
          <w:szCs w:val="20"/>
        </w:rPr>
        <w:t>н</w:t>
      </w:r>
      <w:r w:rsidRPr="00C15CB8">
        <w:rPr>
          <w:sz w:val="20"/>
          <w:szCs w:val="20"/>
        </w:rPr>
        <w:t>езависимой гарантии в пользу АО «Газпромбанк» в качестве обеспечения исполнения обязательств АО «ГМС Нефтемаш» по Рамочному договору о выдаче банковских гарантий № 0420-016-БГ от 27 ноября 2020 года (далее – Договор), заключенному между АО «ГМС Нефтемаш» и АО «Газпромбанк», на следующих существенных условиях:</w:t>
      </w:r>
    </w:p>
    <w:p w:rsidR="00FD5C26" w:rsidRPr="00C15CB8" w:rsidRDefault="00FD5C26" w:rsidP="00FD5C26">
      <w:pPr>
        <w:widowControl w:val="0"/>
        <w:tabs>
          <w:tab w:val="left" w:pos="0"/>
        </w:tabs>
        <w:contextualSpacing/>
        <w:jc w:val="both"/>
        <w:rPr>
          <w:bCs/>
          <w:sz w:val="20"/>
          <w:szCs w:val="20"/>
        </w:rPr>
      </w:pPr>
    </w:p>
    <w:p w:rsidR="00FD5C26" w:rsidRPr="00C15CB8" w:rsidRDefault="00FD5C26" w:rsidP="00FD5C26">
      <w:pPr>
        <w:widowControl w:val="0"/>
        <w:tabs>
          <w:tab w:val="left" w:pos="0"/>
        </w:tabs>
        <w:contextualSpacing/>
        <w:jc w:val="both"/>
        <w:rPr>
          <w:bCs/>
          <w:sz w:val="20"/>
          <w:szCs w:val="20"/>
          <w:u w:val="single"/>
        </w:rPr>
      </w:pPr>
      <w:r w:rsidRPr="00C15CB8">
        <w:rPr>
          <w:bCs/>
          <w:sz w:val="20"/>
          <w:szCs w:val="20"/>
          <w:u w:val="single"/>
        </w:rPr>
        <w:t>Стороны сделки:</w:t>
      </w:r>
    </w:p>
    <w:p w:rsidR="00FD5C26" w:rsidRPr="00C15CB8" w:rsidRDefault="00FD5C26" w:rsidP="00FD5C26">
      <w:pPr>
        <w:widowControl w:val="0"/>
        <w:tabs>
          <w:tab w:val="left" w:pos="0"/>
        </w:tabs>
        <w:contextualSpacing/>
        <w:jc w:val="both"/>
        <w:rPr>
          <w:bCs/>
          <w:sz w:val="20"/>
          <w:szCs w:val="20"/>
        </w:rPr>
      </w:pPr>
      <w:r w:rsidRPr="00C15CB8">
        <w:rPr>
          <w:bCs/>
          <w:sz w:val="20"/>
          <w:szCs w:val="20"/>
        </w:rPr>
        <w:t xml:space="preserve">Банк/Бенефициар: </w:t>
      </w:r>
      <w:r w:rsidRPr="00C15CB8">
        <w:rPr>
          <w:sz w:val="20"/>
          <w:szCs w:val="20"/>
        </w:rPr>
        <w:t>Банк ГПБ (АО)</w:t>
      </w:r>
      <w:r w:rsidRPr="00C15CB8">
        <w:rPr>
          <w:bCs/>
          <w:sz w:val="20"/>
          <w:szCs w:val="20"/>
        </w:rPr>
        <w:t>;</w:t>
      </w:r>
    </w:p>
    <w:p w:rsidR="00FD5C26" w:rsidRPr="00C15CB8" w:rsidRDefault="00FD5C26" w:rsidP="00FD5C26">
      <w:pPr>
        <w:widowControl w:val="0"/>
        <w:tabs>
          <w:tab w:val="left" w:pos="0"/>
        </w:tabs>
        <w:contextualSpacing/>
        <w:jc w:val="both"/>
        <w:rPr>
          <w:bCs/>
          <w:sz w:val="20"/>
          <w:szCs w:val="20"/>
        </w:rPr>
      </w:pPr>
      <w:r w:rsidRPr="00C15CB8">
        <w:rPr>
          <w:bCs/>
          <w:sz w:val="20"/>
          <w:szCs w:val="20"/>
        </w:rPr>
        <w:t xml:space="preserve">Выгодоприобретатель/Принципал: </w:t>
      </w:r>
      <w:r w:rsidRPr="00C15CB8">
        <w:rPr>
          <w:sz w:val="20"/>
          <w:szCs w:val="20"/>
        </w:rPr>
        <w:t>АО «ГМС Нефтемаш»</w:t>
      </w:r>
      <w:r w:rsidRPr="00C15CB8">
        <w:rPr>
          <w:bCs/>
          <w:sz w:val="20"/>
          <w:szCs w:val="20"/>
        </w:rPr>
        <w:t>;</w:t>
      </w:r>
    </w:p>
    <w:p w:rsidR="00FD5C26" w:rsidRPr="00C15CB8" w:rsidRDefault="00FD5C26" w:rsidP="00FD5C26">
      <w:pPr>
        <w:widowControl w:val="0"/>
        <w:tabs>
          <w:tab w:val="left" w:pos="0"/>
        </w:tabs>
        <w:contextualSpacing/>
        <w:jc w:val="both"/>
        <w:rPr>
          <w:bCs/>
          <w:sz w:val="20"/>
          <w:szCs w:val="20"/>
        </w:rPr>
      </w:pPr>
      <w:r w:rsidRPr="00C15CB8">
        <w:rPr>
          <w:bCs/>
          <w:sz w:val="20"/>
          <w:szCs w:val="20"/>
        </w:rPr>
        <w:t>Общество/Гарант: АО «</w:t>
      </w:r>
      <w:proofErr w:type="spellStart"/>
      <w:r w:rsidRPr="00C15CB8">
        <w:rPr>
          <w:bCs/>
          <w:sz w:val="20"/>
          <w:szCs w:val="20"/>
        </w:rPr>
        <w:t>Сибнефтемаш</w:t>
      </w:r>
      <w:proofErr w:type="spellEnd"/>
      <w:r w:rsidRPr="00C15CB8">
        <w:rPr>
          <w:bCs/>
          <w:sz w:val="20"/>
          <w:szCs w:val="20"/>
        </w:rPr>
        <w:t xml:space="preserve">». </w:t>
      </w:r>
    </w:p>
    <w:p w:rsidR="00FD5C26" w:rsidRPr="00C15CB8" w:rsidRDefault="00FD5C26" w:rsidP="00FD5C26">
      <w:pPr>
        <w:contextualSpacing/>
        <w:jc w:val="both"/>
        <w:rPr>
          <w:sz w:val="20"/>
          <w:szCs w:val="20"/>
          <w:u w:val="single"/>
        </w:rPr>
      </w:pPr>
    </w:p>
    <w:p w:rsidR="00FD5C26" w:rsidRPr="00C15CB8" w:rsidRDefault="00FD5C26" w:rsidP="00FD5C26">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не более 5 555 000 000,00 (Пять миллиардов пятьсот пятьдесят пять миллионов рублей), что составляет более 50 % от балансовой стоимости активов Гаранта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FD5C26" w:rsidRPr="00C15CB8" w:rsidRDefault="00FD5C26" w:rsidP="00FD5C26">
      <w:pPr>
        <w:pStyle w:val="af1"/>
        <w:widowControl w:val="0"/>
        <w:contextualSpacing/>
        <w:jc w:val="both"/>
        <w:rPr>
          <w:b/>
          <w:color w:val="000000"/>
          <w:sz w:val="20"/>
          <w:szCs w:val="20"/>
        </w:rPr>
      </w:pPr>
    </w:p>
    <w:p w:rsidR="00FD5C26" w:rsidRPr="00C15CB8" w:rsidRDefault="00FD5C26" w:rsidP="00FD5C26">
      <w:pPr>
        <w:pStyle w:val="af1"/>
        <w:widowControl w:val="0"/>
        <w:contextualSpacing/>
        <w:jc w:val="both"/>
        <w:rPr>
          <w:sz w:val="20"/>
          <w:szCs w:val="20"/>
          <w:u w:val="single"/>
        </w:rPr>
      </w:pPr>
      <w:r w:rsidRPr="00C15CB8">
        <w:rPr>
          <w:sz w:val="20"/>
          <w:szCs w:val="20"/>
          <w:u w:val="single"/>
        </w:rPr>
        <w:t>Существенные условия сделки:</w:t>
      </w:r>
    </w:p>
    <w:p w:rsidR="00FD5C26" w:rsidRPr="00C15CB8" w:rsidRDefault="00FD5C26" w:rsidP="00FD5C26">
      <w:pPr>
        <w:contextualSpacing/>
        <w:jc w:val="both"/>
        <w:rPr>
          <w:sz w:val="20"/>
          <w:szCs w:val="20"/>
        </w:rPr>
      </w:pPr>
      <w:r w:rsidRPr="00C15CB8">
        <w:rPr>
          <w:sz w:val="20"/>
          <w:szCs w:val="20"/>
        </w:rPr>
        <w:t>Обеспечение/Гаранты: АО «ГИДРОМАШСЕРВИС», АО «</w:t>
      </w:r>
      <w:proofErr w:type="spellStart"/>
      <w:r w:rsidRPr="00C15CB8">
        <w:rPr>
          <w:sz w:val="20"/>
          <w:szCs w:val="20"/>
        </w:rPr>
        <w:t>Казанькомпрессормаш</w:t>
      </w:r>
      <w:proofErr w:type="spellEnd"/>
      <w:r w:rsidRPr="00C15CB8">
        <w:rPr>
          <w:sz w:val="20"/>
          <w:szCs w:val="20"/>
        </w:rPr>
        <w:t xml:space="preserve">»,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ООО «</w:t>
      </w:r>
      <w:proofErr w:type="spellStart"/>
      <w:r w:rsidRPr="00C15CB8">
        <w:rPr>
          <w:sz w:val="20"/>
          <w:szCs w:val="20"/>
        </w:rPr>
        <w:t>ЦПСиК</w:t>
      </w:r>
      <w:proofErr w:type="spellEnd"/>
      <w:r w:rsidRPr="00C15CB8">
        <w:rPr>
          <w:sz w:val="20"/>
          <w:szCs w:val="20"/>
        </w:rPr>
        <w:t>».</w:t>
      </w:r>
    </w:p>
    <w:p w:rsidR="00FD5C26" w:rsidRPr="00C15CB8" w:rsidRDefault="00FD5C26" w:rsidP="00FD5C26">
      <w:pPr>
        <w:contextualSpacing/>
        <w:jc w:val="both"/>
        <w:rPr>
          <w:sz w:val="20"/>
          <w:szCs w:val="20"/>
        </w:rPr>
      </w:pPr>
      <w:r w:rsidRPr="00C15CB8">
        <w:rPr>
          <w:sz w:val="20"/>
          <w:szCs w:val="20"/>
        </w:rPr>
        <w:t>Сумма Договора: 5 000 000 000,00 (Пять миллиардов и 00/100) российских рублей.</w:t>
      </w:r>
    </w:p>
    <w:p w:rsidR="00FD5C26" w:rsidRPr="00C15CB8" w:rsidRDefault="00FD5C26" w:rsidP="00FD5C26">
      <w:pPr>
        <w:contextualSpacing/>
        <w:jc w:val="both"/>
        <w:rPr>
          <w:sz w:val="20"/>
          <w:szCs w:val="20"/>
        </w:rPr>
      </w:pPr>
      <w:r w:rsidRPr="00C15CB8">
        <w:rPr>
          <w:sz w:val="20"/>
          <w:szCs w:val="20"/>
        </w:rPr>
        <w:t>Срок действия Договора: не позднее «20» декабря 2029 года (включительно).</w:t>
      </w:r>
    </w:p>
    <w:p w:rsidR="00FD5C26" w:rsidRPr="00C15CB8" w:rsidRDefault="00FD5C26" w:rsidP="00FD5C26">
      <w:pPr>
        <w:contextualSpacing/>
        <w:jc w:val="both"/>
        <w:rPr>
          <w:sz w:val="20"/>
          <w:szCs w:val="20"/>
        </w:rPr>
      </w:pPr>
      <w:r w:rsidRPr="00C15CB8">
        <w:rPr>
          <w:bCs/>
          <w:sz w:val="20"/>
          <w:szCs w:val="20"/>
        </w:rPr>
        <w:t xml:space="preserve">Вознаграждение: не более 1.5% (Одна целая пять десятых) процента годовых (далее – «Максимальная ставка») </w:t>
      </w:r>
      <w:r w:rsidRPr="00C15CB8">
        <w:rPr>
          <w:sz w:val="20"/>
          <w:szCs w:val="20"/>
        </w:rPr>
        <w:t xml:space="preserve">от суммы Гарантии (но не менее </w:t>
      </w:r>
      <w:r w:rsidRPr="00C15CB8">
        <w:rPr>
          <w:bCs/>
          <w:sz w:val="20"/>
          <w:szCs w:val="20"/>
        </w:rPr>
        <w:t xml:space="preserve">10 000.00 (Десять тысяч) рублей </w:t>
      </w:r>
      <w:r w:rsidRPr="00C15CB8">
        <w:rPr>
          <w:sz w:val="20"/>
          <w:szCs w:val="20"/>
        </w:rPr>
        <w:t>за календарный квартал или его часть, рассчитываемое за период с даты выдачи Гарантии по дату прекращения Гарантии (обе даты включительно).</w:t>
      </w:r>
    </w:p>
    <w:p w:rsidR="00FD5C26" w:rsidRPr="00C15CB8" w:rsidRDefault="00FD5C26" w:rsidP="00FD5C26">
      <w:pPr>
        <w:contextualSpacing/>
        <w:jc w:val="both"/>
        <w:rPr>
          <w:sz w:val="20"/>
          <w:szCs w:val="20"/>
        </w:rPr>
      </w:pPr>
      <w:r w:rsidRPr="00C15CB8">
        <w:rPr>
          <w:sz w:val="20"/>
          <w:szCs w:val="20"/>
        </w:rPr>
        <w:t xml:space="preserve">В случае нарушения Принципалом одного или нескольких из своих обязательств, указанных в пунктах 10.10 (в части пункта 10.10.3 при условии нахождения показателей на уровне от 65% (Шестидесяти пяти) процентов до 50% (Пятьдесят) процентов, в части пункта 10.10.6 при условии нахождения показателей на уровне от 60% </w:t>
      </w:r>
      <w:r w:rsidRPr="00C15CB8">
        <w:rPr>
          <w:sz w:val="20"/>
          <w:szCs w:val="20"/>
        </w:rPr>
        <w:lastRenderedPageBreak/>
        <w:t xml:space="preserve">(Шестидесяти) процентов до 50% (Пятьдесят) процентов), 10.11 Договора, размер вознаграждения за выдачу Гарантии увеличивается на 0,25 % (Ноль целых двадцать пять сотых) процента годовых от суммы Гарантии. </w:t>
      </w:r>
    </w:p>
    <w:p w:rsidR="00FD5C26" w:rsidRPr="00C15CB8" w:rsidRDefault="00FD5C26" w:rsidP="00FD5C26">
      <w:pPr>
        <w:contextualSpacing/>
        <w:jc w:val="both"/>
        <w:rPr>
          <w:sz w:val="20"/>
          <w:szCs w:val="20"/>
        </w:rPr>
      </w:pPr>
      <w:r w:rsidRPr="00C15CB8">
        <w:rPr>
          <w:sz w:val="20"/>
          <w:szCs w:val="20"/>
        </w:rPr>
        <w:t>Увеличение размера вознаграждения производится, начиная с 20 (Двадцатого) числа месяца, следующего за месяцем, в котором нарушение было выявлено Гарантом, и до 20 (Двадцатого) числа месяца, следующего за месяцем, в котором Гарантом было выявлено устранение данного нарушения.</w:t>
      </w:r>
    </w:p>
    <w:p w:rsidR="00FD5C26" w:rsidRPr="00C15CB8" w:rsidRDefault="00FD5C26" w:rsidP="00FD5C26">
      <w:pPr>
        <w:contextualSpacing/>
        <w:jc w:val="both"/>
        <w:rPr>
          <w:sz w:val="20"/>
          <w:szCs w:val="20"/>
        </w:rPr>
      </w:pPr>
      <w:r w:rsidRPr="00C15CB8">
        <w:rPr>
          <w:sz w:val="20"/>
          <w:szCs w:val="20"/>
        </w:rPr>
        <w:t>Неустойка: В случае неисполнения или ненадлежащего исполнения Принципалом своих обязательств перед Гарантом по Договору Принципал уплатит Гаранту (не позднее чем на дату окончательного погашения своих обязательств по настоящему Договору) неустойку в размере Ключевой ставки Банка России, увеличенной в 2 (Два) раза, в процентах годовых за каждый день просрочки от суммы неисполненного или ненадлежащим образом исполненного обязательства с даты, следующей за датой неисполнения или ненадлежащего исполнения Принципалом своих обязательств перед Гарантом по Договору и заканчивая датой их надлежащего исполнения Принципалом за каждый календарный день просрочки платежа.</w:t>
      </w:r>
    </w:p>
    <w:p w:rsidR="00FD5C26" w:rsidRPr="00C15CB8" w:rsidRDefault="00FD5C26" w:rsidP="00FD5C26">
      <w:pPr>
        <w:contextualSpacing/>
        <w:jc w:val="both"/>
        <w:rPr>
          <w:sz w:val="20"/>
          <w:szCs w:val="20"/>
        </w:rPr>
      </w:pPr>
      <w:r w:rsidRPr="00C15CB8">
        <w:rPr>
          <w:sz w:val="20"/>
          <w:szCs w:val="20"/>
        </w:rPr>
        <w:t>1. Обеспечиваемое (основное) обязательство: Рамочный договор о выдаче банковских гарантий №0420-016-БГ от 27 ноября 2020 года, заключенный между АО «ГМС Нефтемаш» и Банком ГПБ (АО).</w:t>
      </w:r>
    </w:p>
    <w:p w:rsidR="00FD5C26" w:rsidRPr="00C15CB8" w:rsidRDefault="00FD5C26" w:rsidP="00FD5C26">
      <w:pPr>
        <w:contextualSpacing/>
        <w:jc w:val="both"/>
        <w:rPr>
          <w:sz w:val="20"/>
          <w:szCs w:val="20"/>
        </w:rPr>
      </w:pPr>
      <w:r w:rsidRPr="00C15CB8">
        <w:rPr>
          <w:sz w:val="20"/>
          <w:szCs w:val="20"/>
        </w:rPr>
        <w:t>2. Сумма независимой гарантии: не более 5 555 000 000,00 (Пять миллиардов пятьсот пятьдесят пять миллионов рублей).</w:t>
      </w:r>
    </w:p>
    <w:p w:rsidR="00FD5C26" w:rsidRPr="00C15CB8" w:rsidRDefault="00FD5C26" w:rsidP="00FD5C26">
      <w:pPr>
        <w:contextualSpacing/>
        <w:jc w:val="both"/>
        <w:rPr>
          <w:sz w:val="20"/>
          <w:szCs w:val="20"/>
        </w:rPr>
      </w:pPr>
      <w:r w:rsidRPr="00C15CB8">
        <w:rPr>
          <w:sz w:val="20"/>
          <w:szCs w:val="20"/>
        </w:rPr>
        <w:t>3. Срок действия независимой гарантии: «20» декабря 2029 года.</w:t>
      </w:r>
    </w:p>
    <w:p w:rsidR="00FD5C26" w:rsidRPr="00C15CB8" w:rsidRDefault="00FD5C26" w:rsidP="00FD5C26">
      <w:pPr>
        <w:contextualSpacing/>
        <w:jc w:val="both"/>
        <w:rPr>
          <w:sz w:val="20"/>
          <w:szCs w:val="20"/>
        </w:rPr>
      </w:pPr>
      <w:r w:rsidRPr="00C15CB8">
        <w:rPr>
          <w:sz w:val="20"/>
          <w:szCs w:val="20"/>
        </w:rPr>
        <w:t>4. Обстоятельством, при наступлении которых должна быть выплачена сумма по Независимой гарантии, является неисполнение и/или ненадлежащее исполнение Принципалом любого из обязательств, обеспечиваемых настоящей Независимой гарантией.</w:t>
      </w:r>
    </w:p>
    <w:p w:rsidR="00FD5C26" w:rsidRPr="00C15CB8" w:rsidRDefault="00FD5C26" w:rsidP="00FD5C26">
      <w:pPr>
        <w:contextualSpacing/>
        <w:jc w:val="both"/>
        <w:rPr>
          <w:sz w:val="20"/>
          <w:szCs w:val="20"/>
        </w:rPr>
      </w:pPr>
      <w:r w:rsidRPr="00C15CB8">
        <w:rPr>
          <w:sz w:val="20"/>
          <w:szCs w:val="20"/>
        </w:rPr>
        <w:t xml:space="preserve">Общество обязуется уплатить по письменному требованию Бенефициара (далее - «Требование»), сумму, не превышающую сумму Независимой гарантии, на счет Бенефициара, указанный в Требовании. </w:t>
      </w:r>
    </w:p>
    <w:p w:rsidR="00FD5C26" w:rsidRPr="00C15CB8" w:rsidRDefault="00FD5C26" w:rsidP="00FD5C26">
      <w:pPr>
        <w:widowControl w:val="0"/>
        <w:shd w:val="clear" w:color="auto" w:fill="FFFFFF"/>
        <w:contextualSpacing/>
        <w:jc w:val="both"/>
        <w:rPr>
          <w:sz w:val="20"/>
          <w:szCs w:val="20"/>
        </w:rPr>
      </w:pPr>
      <w:r w:rsidRPr="00C15CB8">
        <w:rPr>
          <w:sz w:val="20"/>
          <w:szCs w:val="20"/>
        </w:rPr>
        <w:t>5. Неустойка (пени) за неисполнение финансовых обязательств по Независимой гарантии: 0,1 (Ноль целых одна десятая) процента от указанной в требовании платежа суммы, подлежащей уплате, за каждый календарный день просрочки платежа.</w:t>
      </w:r>
    </w:p>
    <w:p w:rsidR="00FD5C26" w:rsidRPr="00C15CB8" w:rsidRDefault="00FD5C26" w:rsidP="00FD5C26">
      <w:pPr>
        <w:ind w:firstLine="709"/>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FD5C26" w:rsidRPr="00C15CB8" w:rsidRDefault="00FD5C26" w:rsidP="00FD5C26">
      <w:pPr>
        <w:pStyle w:val="af1"/>
        <w:contextualSpacing/>
        <w:jc w:val="both"/>
        <w:rPr>
          <w:rFonts w:eastAsia="Calibri"/>
          <w:sz w:val="20"/>
          <w:szCs w:val="20"/>
        </w:rPr>
      </w:pPr>
      <w:r w:rsidRPr="00C15CB8">
        <w:rPr>
          <w:rFonts w:eastAsia="Calibri"/>
          <w:sz w:val="20"/>
          <w:szCs w:val="20"/>
        </w:rPr>
        <w:t>1</w:t>
      </w:r>
      <w:r w:rsidRPr="00C15CB8">
        <w:rPr>
          <w:sz w:val="20"/>
          <w:szCs w:val="20"/>
        </w:rPr>
        <w:t>. контролирующее лицо Общества - АО «ГМС Нефтемаш» является выгодоприобретателем по сделке;</w:t>
      </w:r>
    </w:p>
    <w:p w:rsidR="00FD5C26" w:rsidRPr="00C15CB8" w:rsidRDefault="00FD5C26" w:rsidP="00FD5C26">
      <w:pPr>
        <w:pStyle w:val="af1"/>
        <w:contextualSpacing/>
        <w:jc w:val="both"/>
        <w:rPr>
          <w:rFonts w:eastAsia="Calibri"/>
          <w:sz w:val="20"/>
          <w:szCs w:val="20"/>
        </w:rPr>
      </w:pPr>
      <w:r w:rsidRPr="00C15CB8">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FD5C26" w:rsidRPr="00C15CB8" w:rsidRDefault="00FD5C26" w:rsidP="00FD5C26">
      <w:pPr>
        <w:pStyle w:val="af1"/>
        <w:contextualSpacing/>
        <w:jc w:val="both"/>
        <w:rPr>
          <w:rFonts w:eastAsia="Calibri"/>
          <w:sz w:val="20"/>
          <w:szCs w:val="20"/>
        </w:rPr>
      </w:pPr>
      <w:r w:rsidRPr="00C15CB8">
        <w:rPr>
          <w:sz w:val="20"/>
          <w:szCs w:val="20"/>
        </w:rPr>
        <w:t>3. косвенно контролирующее лицо Общества -</w:t>
      </w:r>
      <w:r w:rsidRPr="00C15CB8">
        <w:rPr>
          <w:bCs/>
          <w:sz w:val="20"/>
          <w:szCs w:val="20"/>
        </w:rPr>
        <w:t xml:space="preserve"> АО «ГМС Холдинг»</w:t>
      </w:r>
      <w:r w:rsidRPr="00C15CB8">
        <w:rPr>
          <w:sz w:val="20"/>
          <w:szCs w:val="20"/>
        </w:rPr>
        <w:t xml:space="preserve"> (является косвенно контролирующим лицом АО «ГМС Нефтемаш» - выгодоприобретателя по сделке);</w:t>
      </w:r>
    </w:p>
    <w:p w:rsidR="00FD5C26" w:rsidRPr="00C15CB8" w:rsidRDefault="00FD5C26" w:rsidP="00FD5C26">
      <w:pPr>
        <w:pStyle w:val="af1"/>
        <w:contextualSpacing/>
        <w:jc w:val="both"/>
        <w:rPr>
          <w:sz w:val="20"/>
          <w:szCs w:val="20"/>
        </w:rPr>
      </w:pPr>
      <w:r w:rsidRPr="00C15CB8">
        <w:rPr>
          <w:iCs/>
          <w:sz w:val="20"/>
          <w:szCs w:val="20"/>
        </w:rPr>
        <w:t xml:space="preserve">4. </w:t>
      </w:r>
      <w:r w:rsidRPr="00C15CB8">
        <w:rPr>
          <w:sz w:val="20"/>
          <w:szCs w:val="20"/>
        </w:rPr>
        <w:t xml:space="preserve">члены Совета директоров Общества </w:t>
      </w:r>
      <w:proofErr w:type="spellStart"/>
      <w:r w:rsidRPr="00C15CB8">
        <w:rPr>
          <w:sz w:val="20"/>
          <w:szCs w:val="20"/>
        </w:rPr>
        <w:t>Скрынник</w:t>
      </w:r>
      <w:proofErr w:type="spellEnd"/>
      <w:r w:rsidRPr="00C15CB8">
        <w:rPr>
          <w:sz w:val="20"/>
          <w:szCs w:val="20"/>
        </w:rPr>
        <w:t xml:space="preserve"> Ю.Н., </w:t>
      </w:r>
      <w:proofErr w:type="spellStart"/>
      <w:r w:rsidRPr="00C15CB8">
        <w:rPr>
          <w:sz w:val="20"/>
          <w:szCs w:val="20"/>
        </w:rPr>
        <w:t>Полуротов</w:t>
      </w:r>
      <w:proofErr w:type="spellEnd"/>
      <w:r w:rsidRPr="00C15CB8">
        <w:rPr>
          <w:sz w:val="20"/>
          <w:szCs w:val="20"/>
        </w:rPr>
        <w:t xml:space="preserve"> В.В., Новиков А.Е. (являются членами Совета директоров АО «ГМС Нефтемаш» - выгодоприобретателя по сделке);</w:t>
      </w:r>
    </w:p>
    <w:p w:rsidR="00FD5C26" w:rsidRPr="00C15CB8" w:rsidRDefault="00FD5C26" w:rsidP="00FD5C26">
      <w:pPr>
        <w:autoSpaceDE w:val="0"/>
        <w:autoSpaceDN w:val="0"/>
        <w:adjustRightInd w:val="0"/>
        <w:contextualSpacing/>
        <w:jc w:val="both"/>
        <w:rPr>
          <w:sz w:val="20"/>
          <w:szCs w:val="20"/>
        </w:rPr>
      </w:pPr>
      <w:r w:rsidRPr="00C15CB8">
        <w:rPr>
          <w:sz w:val="20"/>
          <w:szCs w:val="20"/>
        </w:rPr>
        <w:t xml:space="preserve">5. управляющая организация Общества - </w:t>
      </w:r>
      <w:r w:rsidRPr="00C15CB8">
        <w:rPr>
          <w:rFonts w:eastAsia="Calibri"/>
          <w:sz w:val="20"/>
          <w:szCs w:val="20"/>
        </w:rPr>
        <w:t xml:space="preserve">ООО «УК «Группа ГМС» (является также </w:t>
      </w:r>
      <w:r w:rsidRPr="00C15CB8">
        <w:rPr>
          <w:sz w:val="20"/>
          <w:szCs w:val="20"/>
        </w:rPr>
        <w:t>управляющей организацией АО «ГМС Нефтемаш» - выгодоприобретателя по сделке);</w:t>
      </w:r>
    </w:p>
    <w:p w:rsidR="00FD5C26" w:rsidRPr="00C15CB8" w:rsidRDefault="00FD5C26" w:rsidP="00FD5C26">
      <w:pPr>
        <w:contextualSpacing/>
        <w:jc w:val="both"/>
        <w:rPr>
          <w:sz w:val="20"/>
          <w:szCs w:val="20"/>
        </w:rPr>
      </w:pPr>
      <w:r w:rsidRPr="00C15CB8">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FD5C26" w:rsidRPr="00C15CB8" w:rsidRDefault="00FD5C26" w:rsidP="00B869E8">
      <w:pPr>
        <w:jc w:val="center"/>
        <w:rPr>
          <w:b/>
          <w:sz w:val="20"/>
          <w:szCs w:val="20"/>
        </w:rPr>
      </w:pPr>
    </w:p>
    <w:p w:rsidR="00B869E8" w:rsidRPr="00C15CB8" w:rsidRDefault="00B869E8" w:rsidP="00B869E8">
      <w:pPr>
        <w:jc w:val="center"/>
        <w:rPr>
          <w:b/>
          <w:sz w:val="20"/>
          <w:szCs w:val="20"/>
        </w:rPr>
      </w:pPr>
      <w:r w:rsidRPr="00C15CB8">
        <w:rPr>
          <w:b/>
          <w:sz w:val="20"/>
          <w:szCs w:val="20"/>
        </w:rPr>
        <w:t>ПО ВТОРОМУ ВОПРОСУ ПОВЕСТКИ ДНЯ:</w:t>
      </w:r>
    </w:p>
    <w:p w:rsidR="003C706A" w:rsidRPr="00C15CB8" w:rsidRDefault="003C706A" w:rsidP="00023699">
      <w:pPr>
        <w:contextualSpacing/>
        <w:jc w:val="both"/>
        <w:rPr>
          <w:sz w:val="20"/>
          <w:szCs w:val="20"/>
        </w:rPr>
      </w:pPr>
    </w:p>
    <w:p w:rsidR="00C57384" w:rsidRPr="00C15CB8" w:rsidRDefault="00C57384" w:rsidP="00C57384">
      <w:pPr>
        <w:ind w:firstLine="708"/>
        <w:jc w:val="both"/>
        <w:rPr>
          <w:rFonts w:eastAsia="Calibri"/>
          <w:sz w:val="20"/>
          <w:szCs w:val="20"/>
        </w:rPr>
      </w:pPr>
      <w:r w:rsidRPr="00C15CB8">
        <w:rPr>
          <w:sz w:val="20"/>
          <w:szCs w:val="20"/>
        </w:rPr>
        <w:t>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w:t>
      </w:r>
      <w:r w:rsidRPr="00C15CB8">
        <w:rPr>
          <w:rFonts w:eastAsia="Calibri"/>
          <w:sz w:val="20"/>
          <w:szCs w:val="20"/>
        </w:rPr>
        <w:t xml:space="preserve"> </w:t>
      </w:r>
      <w:r w:rsidRPr="00C15CB8">
        <w:rPr>
          <w:sz w:val="20"/>
          <w:szCs w:val="20"/>
        </w:rPr>
        <w:t>в пользу АО «Газпромбанк» в качестве обеспечения исполнения обязательств АО «ГИДРОМАШСЕРВИС» по Рамочному договору о выдаче банковских гарантий № 0420-015-БГ от 27 ноября 2020 года, заключенному между АО «ГИДРОМАШСЕРВИС» и АО «Газпр</w:t>
      </w:r>
      <w:r w:rsidRPr="00C15CB8">
        <w:rPr>
          <w:sz w:val="20"/>
          <w:szCs w:val="20"/>
        </w:rPr>
        <w:t>омбанк»,</w:t>
      </w:r>
    </w:p>
    <w:p w:rsidR="00B869E8" w:rsidRPr="00C15CB8" w:rsidRDefault="00B869E8" w:rsidP="00B869E8">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C15CB8" w:rsidTr="00FC415F">
        <w:trPr>
          <w:cantSplit/>
        </w:trPr>
        <w:tc>
          <w:tcPr>
            <w:tcW w:w="9571" w:type="dxa"/>
            <w:gridSpan w:val="7"/>
            <w:vAlign w:val="center"/>
          </w:tcPr>
          <w:p w:rsidR="00B869E8" w:rsidRPr="00C15CB8" w:rsidRDefault="00B869E8" w:rsidP="00FC415F">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p>
        </w:tc>
        <w:tc>
          <w:tcPr>
            <w:tcW w:w="1326" w:type="dxa"/>
            <w:vAlign w:val="center"/>
          </w:tcPr>
          <w:p w:rsidR="00B869E8" w:rsidRPr="00C15CB8" w:rsidRDefault="00B869E8" w:rsidP="00FC415F">
            <w:pPr>
              <w:spacing w:before="40" w:after="40"/>
              <w:jc w:val="center"/>
              <w:rPr>
                <w:bCs/>
                <w:sz w:val="20"/>
                <w:szCs w:val="20"/>
              </w:rPr>
            </w:pPr>
            <w:r w:rsidRPr="00C15CB8">
              <w:rPr>
                <w:bCs/>
                <w:sz w:val="20"/>
                <w:szCs w:val="20"/>
              </w:rPr>
              <w:t>Всего</w:t>
            </w:r>
          </w:p>
        </w:tc>
        <w:tc>
          <w:tcPr>
            <w:tcW w:w="1225" w:type="dxa"/>
            <w:vAlign w:val="center"/>
          </w:tcPr>
          <w:p w:rsidR="00B869E8" w:rsidRPr="00C15CB8" w:rsidRDefault="00B869E8" w:rsidP="00FC415F">
            <w:pPr>
              <w:spacing w:before="40" w:after="40"/>
              <w:jc w:val="center"/>
              <w:rPr>
                <w:bCs/>
                <w:sz w:val="20"/>
                <w:szCs w:val="20"/>
              </w:rPr>
            </w:pPr>
            <w:r w:rsidRPr="00C15CB8">
              <w:rPr>
                <w:bCs/>
                <w:sz w:val="20"/>
                <w:szCs w:val="20"/>
              </w:rPr>
              <w:t>«За»</w:t>
            </w:r>
          </w:p>
        </w:tc>
        <w:tc>
          <w:tcPr>
            <w:tcW w:w="1276" w:type="dxa"/>
            <w:vAlign w:val="center"/>
          </w:tcPr>
          <w:p w:rsidR="00B869E8" w:rsidRPr="00C15CB8" w:rsidRDefault="00B869E8" w:rsidP="00FC415F">
            <w:pPr>
              <w:spacing w:before="40" w:after="40"/>
              <w:jc w:val="center"/>
              <w:rPr>
                <w:bCs/>
                <w:sz w:val="20"/>
                <w:szCs w:val="20"/>
              </w:rPr>
            </w:pPr>
            <w:r w:rsidRPr="00C15CB8">
              <w:rPr>
                <w:bCs/>
                <w:sz w:val="20"/>
                <w:szCs w:val="20"/>
              </w:rPr>
              <w:t>«Против»</w:t>
            </w:r>
          </w:p>
        </w:tc>
        <w:tc>
          <w:tcPr>
            <w:tcW w:w="1843" w:type="dxa"/>
            <w:vAlign w:val="center"/>
          </w:tcPr>
          <w:p w:rsidR="00B869E8" w:rsidRPr="00C15CB8" w:rsidRDefault="00B869E8" w:rsidP="00FC415F">
            <w:pPr>
              <w:spacing w:before="40" w:after="40"/>
              <w:jc w:val="center"/>
              <w:rPr>
                <w:bCs/>
                <w:sz w:val="20"/>
                <w:szCs w:val="20"/>
              </w:rPr>
            </w:pPr>
            <w:r w:rsidRPr="00C15CB8">
              <w:rPr>
                <w:bCs/>
                <w:sz w:val="20"/>
                <w:szCs w:val="20"/>
              </w:rPr>
              <w:t>«Воздержался»</w:t>
            </w:r>
          </w:p>
        </w:tc>
        <w:tc>
          <w:tcPr>
            <w:tcW w:w="1484" w:type="dxa"/>
            <w:vAlign w:val="center"/>
          </w:tcPr>
          <w:p w:rsidR="00B869E8" w:rsidRPr="00C15CB8" w:rsidRDefault="00B869E8" w:rsidP="00FC415F">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B869E8" w:rsidRPr="00C15CB8" w:rsidRDefault="00B869E8" w:rsidP="00FC415F">
            <w:pPr>
              <w:spacing w:before="40" w:after="40"/>
              <w:jc w:val="center"/>
              <w:rPr>
                <w:bCs/>
                <w:sz w:val="20"/>
                <w:szCs w:val="20"/>
              </w:rPr>
            </w:pPr>
            <w:r w:rsidRPr="00C15CB8">
              <w:rPr>
                <w:bCs/>
                <w:sz w:val="20"/>
                <w:szCs w:val="20"/>
              </w:rPr>
              <w:t>Не голосовали</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Голоса</w:t>
            </w:r>
          </w:p>
        </w:tc>
        <w:tc>
          <w:tcPr>
            <w:tcW w:w="1326" w:type="dxa"/>
            <w:vAlign w:val="center"/>
          </w:tcPr>
          <w:p w:rsidR="00B869E8" w:rsidRPr="00C15CB8" w:rsidRDefault="00B869E8"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B869E8" w:rsidRPr="00C15CB8" w:rsidRDefault="00B869E8" w:rsidP="00FC415F">
            <w:pPr>
              <w:spacing w:before="40" w:after="40"/>
              <w:jc w:val="right"/>
              <w:rPr>
                <w:bCs/>
                <w:sz w:val="20"/>
                <w:szCs w:val="20"/>
                <w:lang w:val="en-US"/>
              </w:rPr>
            </w:pPr>
          </w:p>
        </w:tc>
        <w:tc>
          <w:tcPr>
            <w:tcW w:w="1225" w:type="dxa"/>
            <w:vAlign w:val="center"/>
          </w:tcPr>
          <w:p w:rsidR="00B869E8" w:rsidRPr="00C15CB8" w:rsidRDefault="00B869E8"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B869E8" w:rsidRPr="00C15CB8" w:rsidRDefault="00B869E8" w:rsidP="00FC415F">
            <w:pPr>
              <w:spacing w:before="40" w:after="40"/>
              <w:jc w:val="right"/>
              <w:rPr>
                <w:bCs/>
                <w:sz w:val="20"/>
                <w:szCs w:val="20"/>
                <w:lang w:val="en-US"/>
              </w:rPr>
            </w:pP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w:t>
            </w:r>
          </w:p>
        </w:tc>
        <w:tc>
          <w:tcPr>
            <w:tcW w:w="132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25"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r>
    </w:tbl>
    <w:p w:rsidR="00B869E8" w:rsidRPr="00C15CB8"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C15CB8" w:rsidTr="00FC415F">
        <w:trPr>
          <w:cantSplit/>
        </w:trPr>
        <w:tc>
          <w:tcPr>
            <w:tcW w:w="9571" w:type="dxa"/>
            <w:gridSpan w:val="7"/>
            <w:vAlign w:val="center"/>
          </w:tcPr>
          <w:p w:rsidR="00B869E8" w:rsidRPr="00C15CB8" w:rsidRDefault="00B869E8" w:rsidP="00FC415F">
            <w:pPr>
              <w:spacing w:before="40" w:after="40"/>
              <w:jc w:val="center"/>
              <w:rPr>
                <w:sz w:val="20"/>
                <w:szCs w:val="20"/>
              </w:rPr>
            </w:pPr>
            <w:r w:rsidRPr="00C15CB8">
              <w:rPr>
                <w:b/>
                <w:bCs/>
                <w:sz w:val="20"/>
                <w:szCs w:val="20"/>
              </w:rPr>
              <w:lastRenderedPageBreak/>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p>
        </w:tc>
        <w:tc>
          <w:tcPr>
            <w:tcW w:w="1326" w:type="dxa"/>
            <w:vAlign w:val="center"/>
          </w:tcPr>
          <w:p w:rsidR="00B869E8" w:rsidRPr="00C15CB8" w:rsidRDefault="00B869E8" w:rsidP="00FC415F">
            <w:pPr>
              <w:spacing w:before="40" w:after="40"/>
              <w:jc w:val="center"/>
              <w:rPr>
                <w:bCs/>
                <w:sz w:val="20"/>
                <w:szCs w:val="20"/>
              </w:rPr>
            </w:pPr>
            <w:r w:rsidRPr="00C15CB8">
              <w:rPr>
                <w:bCs/>
                <w:sz w:val="20"/>
                <w:szCs w:val="20"/>
              </w:rPr>
              <w:t>Всего</w:t>
            </w:r>
          </w:p>
        </w:tc>
        <w:tc>
          <w:tcPr>
            <w:tcW w:w="1225" w:type="dxa"/>
            <w:vAlign w:val="center"/>
          </w:tcPr>
          <w:p w:rsidR="00B869E8" w:rsidRPr="00C15CB8" w:rsidRDefault="00B869E8" w:rsidP="00FC415F">
            <w:pPr>
              <w:spacing w:before="40" w:after="40"/>
              <w:jc w:val="center"/>
              <w:rPr>
                <w:bCs/>
                <w:sz w:val="20"/>
                <w:szCs w:val="20"/>
              </w:rPr>
            </w:pPr>
            <w:r w:rsidRPr="00C15CB8">
              <w:rPr>
                <w:bCs/>
                <w:sz w:val="20"/>
                <w:szCs w:val="20"/>
              </w:rPr>
              <w:t>«За»</w:t>
            </w:r>
          </w:p>
        </w:tc>
        <w:tc>
          <w:tcPr>
            <w:tcW w:w="1276" w:type="dxa"/>
            <w:vAlign w:val="center"/>
          </w:tcPr>
          <w:p w:rsidR="00B869E8" w:rsidRPr="00C15CB8" w:rsidRDefault="00B869E8" w:rsidP="00FC415F">
            <w:pPr>
              <w:spacing w:before="40" w:after="40"/>
              <w:jc w:val="center"/>
              <w:rPr>
                <w:bCs/>
                <w:sz w:val="20"/>
                <w:szCs w:val="20"/>
              </w:rPr>
            </w:pPr>
            <w:r w:rsidRPr="00C15CB8">
              <w:rPr>
                <w:bCs/>
                <w:sz w:val="20"/>
                <w:szCs w:val="20"/>
              </w:rPr>
              <w:t>«Против»</w:t>
            </w:r>
          </w:p>
        </w:tc>
        <w:tc>
          <w:tcPr>
            <w:tcW w:w="1843" w:type="dxa"/>
            <w:vAlign w:val="center"/>
          </w:tcPr>
          <w:p w:rsidR="00B869E8" w:rsidRPr="00C15CB8" w:rsidRDefault="00B869E8" w:rsidP="00FC415F">
            <w:pPr>
              <w:spacing w:before="40" w:after="40"/>
              <w:jc w:val="center"/>
              <w:rPr>
                <w:bCs/>
                <w:sz w:val="20"/>
                <w:szCs w:val="20"/>
              </w:rPr>
            </w:pPr>
            <w:r w:rsidRPr="00C15CB8">
              <w:rPr>
                <w:bCs/>
                <w:sz w:val="20"/>
                <w:szCs w:val="20"/>
              </w:rPr>
              <w:t>«Воздержался»</w:t>
            </w:r>
          </w:p>
        </w:tc>
        <w:tc>
          <w:tcPr>
            <w:tcW w:w="1484" w:type="dxa"/>
            <w:vAlign w:val="center"/>
          </w:tcPr>
          <w:p w:rsidR="00B869E8" w:rsidRPr="00C15CB8" w:rsidRDefault="00B869E8" w:rsidP="00FC415F">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B869E8" w:rsidRPr="00C15CB8" w:rsidRDefault="00B869E8" w:rsidP="00FC415F">
            <w:pPr>
              <w:spacing w:before="40" w:after="40"/>
              <w:jc w:val="center"/>
              <w:rPr>
                <w:bCs/>
                <w:sz w:val="20"/>
                <w:szCs w:val="20"/>
              </w:rPr>
            </w:pPr>
            <w:r w:rsidRPr="00C15CB8">
              <w:rPr>
                <w:bCs/>
                <w:sz w:val="20"/>
                <w:szCs w:val="20"/>
              </w:rPr>
              <w:t>Не голосовали</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Голоса</w:t>
            </w:r>
          </w:p>
        </w:tc>
        <w:tc>
          <w:tcPr>
            <w:tcW w:w="1326" w:type="dxa"/>
            <w:vAlign w:val="center"/>
          </w:tcPr>
          <w:p w:rsidR="00B869E8" w:rsidRPr="00C15CB8" w:rsidRDefault="00B869E8" w:rsidP="00FC415F">
            <w:pPr>
              <w:spacing w:before="40" w:after="40"/>
              <w:jc w:val="right"/>
              <w:rPr>
                <w:bCs/>
                <w:sz w:val="20"/>
                <w:szCs w:val="20"/>
              </w:rPr>
            </w:pPr>
            <w:r w:rsidRPr="00C15CB8">
              <w:rPr>
                <w:bCs/>
                <w:sz w:val="20"/>
                <w:szCs w:val="20"/>
              </w:rPr>
              <w:t>2</w:t>
            </w:r>
          </w:p>
        </w:tc>
        <w:tc>
          <w:tcPr>
            <w:tcW w:w="1225" w:type="dxa"/>
            <w:vAlign w:val="center"/>
          </w:tcPr>
          <w:p w:rsidR="00B869E8" w:rsidRPr="00C15CB8" w:rsidRDefault="00B869E8" w:rsidP="00FC415F">
            <w:pPr>
              <w:spacing w:before="40" w:after="40"/>
              <w:jc w:val="right"/>
              <w:rPr>
                <w:bCs/>
                <w:sz w:val="20"/>
                <w:szCs w:val="20"/>
              </w:rPr>
            </w:pPr>
            <w:r w:rsidRPr="00C15CB8">
              <w:rPr>
                <w:bCs/>
                <w:sz w:val="20"/>
                <w:szCs w:val="20"/>
              </w:rPr>
              <w:t>2</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w:t>
            </w:r>
          </w:p>
        </w:tc>
        <w:tc>
          <w:tcPr>
            <w:tcW w:w="132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25"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r>
    </w:tbl>
    <w:p w:rsidR="00B869E8" w:rsidRPr="00C15CB8" w:rsidRDefault="00B869E8" w:rsidP="00B869E8">
      <w:pPr>
        <w:rPr>
          <w:bCs/>
          <w:spacing w:val="-4"/>
          <w:sz w:val="20"/>
          <w:szCs w:val="20"/>
        </w:rPr>
      </w:pPr>
    </w:p>
    <w:p w:rsidR="00B869E8" w:rsidRPr="00C15CB8" w:rsidRDefault="00B869E8" w:rsidP="00B869E8">
      <w:pPr>
        <w:rPr>
          <w:spacing w:val="-4"/>
          <w:sz w:val="20"/>
          <w:szCs w:val="20"/>
        </w:rPr>
      </w:pPr>
      <w:r w:rsidRPr="00C15CB8">
        <w:rPr>
          <w:bCs/>
          <w:spacing w:val="-4"/>
          <w:sz w:val="20"/>
          <w:szCs w:val="20"/>
        </w:rPr>
        <w:t>(*</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B869E8" w:rsidRPr="00C15CB8" w:rsidRDefault="00B869E8" w:rsidP="00B869E8">
      <w:pPr>
        <w:tabs>
          <w:tab w:val="left" w:pos="9000"/>
        </w:tabs>
        <w:rPr>
          <w:b/>
          <w:bCs/>
          <w:sz w:val="20"/>
          <w:szCs w:val="20"/>
        </w:rPr>
      </w:pPr>
      <w:r w:rsidRPr="00C15CB8">
        <w:rPr>
          <w:b/>
          <w:bCs/>
          <w:sz w:val="20"/>
          <w:szCs w:val="20"/>
        </w:rPr>
        <w:t>Кворум для принятия решения по данному вопросу имеется.</w:t>
      </w:r>
    </w:p>
    <w:p w:rsidR="00B869E8" w:rsidRPr="00C15CB8" w:rsidRDefault="00B869E8" w:rsidP="00B869E8">
      <w:pPr>
        <w:rPr>
          <w:b/>
          <w:bCs/>
          <w:spacing w:val="-4"/>
          <w:sz w:val="20"/>
          <w:szCs w:val="20"/>
        </w:rPr>
      </w:pPr>
    </w:p>
    <w:p w:rsidR="00B869E8" w:rsidRPr="00C15CB8" w:rsidRDefault="00B869E8" w:rsidP="00B869E8">
      <w:pPr>
        <w:jc w:val="center"/>
        <w:rPr>
          <w:b/>
          <w:sz w:val="20"/>
          <w:szCs w:val="20"/>
        </w:rPr>
      </w:pPr>
      <w:r w:rsidRPr="00C15CB8">
        <w:rPr>
          <w:b/>
          <w:sz w:val="20"/>
          <w:szCs w:val="20"/>
        </w:rPr>
        <w:t>Принятое решение:</w:t>
      </w:r>
    </w:p>
    <w:p w:rsidR="00AC0686" w:rsidRPr="00C15CB8" w:rsidRDefault="00AC0686" w:rsidP="00AC0686">
      <w:pPr>
        <w:ind w:right="-1" w:firstLine="426"/>
        <w:contextualSpacing/>
        <w:jc w:val="both"/>
        <w:rPr>
          <w:sz w:val="20"/>
          <w:szCs w:val="20"/>
        </w:rPr>
      </w:pPr>
      <w:r w:rsidRPr="00C15CB8">
        <w:rPr>
          <w:sz w:val="20"/>
          <w:szCs w:val="20"/>
        </w:rPr>
        <w:t>Предоставить согласие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 в пользу АО «Газпромбанк» в качестве обеспечения исполнения обязательств АО «ГИДРОМАШСЕРВИС» по Рамочному договору о выдаче банковских гарантий № 0420-015-БГ от 27 ноября 2020 года (далее – Договор), заключенному между АО «ГИДРОМАШСЕРВИС» и АО «Газпромбанк», на следующих существенных условиях:</w:t>
      </w:r>
    </w:p>
    <w:p w:rsidR="00AC0686" w:rsidRPr="00C15CB8" w:rsidRDefault="00AC0686" w:rsidP="00AC0686">
      <w:pPr>
        <w:widowControl w:val="0"/>
        <w:tabs>
          <w:tab w:val="left" w:pos="0"/>
        </w:tabs>
        <w:contextualSpacing/>
        <w:jc w:val="both"/>
        <w:rPr>
          <w:bCs/>
          <w:sz w:val="20"/>
          <w:szCs w:val="20"/>
        </w:rPr>
      </w:pPr>
    </w:p>
    <w:p w:rsidR="00AC0686" w:rsidRPr="00C15CB8" w:rsidRDefault="00AC0686" w:rsidP="00AC0686">
      <w:pPr>
        <w:widowControl w:val="0"/>
        <w:tabs>
          <w:tab w:val="left" w:pos="0"/>
        </w:tabs>
        <w:contextualSpacing/>
        <w:jc w:val="both"/>
        <w:rPr>
          <w:bCs/>
          <w:sz w:val="20"/>
          <w:szCs w:val="20"/>
          <w:u w:val="single"/>
        </w:rPr>
      </w:pPr>
      <w:r w:rsidRPr="00C15CB8">
        <w:rPr>
          <w:bCs/>
          <w:sz w:val="20"/>
          <w:szCs w:val="20"/>
          <w:u w:val="single"/>
        </w:rPr>
        <w:t>Стороны сделки:</w:t>
      </w:r>
    </w:p>
    <w:p w:rsidR="00AC0686" w:rsidRPr="00C15CB8" w:rsidRDefault="00AC0686" w:rsidP="00AC0686">
      <w:pPr>
        <w:widowControl w:val="0"/>
        <w:tabs>
          <w:tab w:val="left" w:pos="0"/>
        </w:tabs>
        <w:contextualSpacing/>
        <w:jc w:val="both"/>
        <w:rPr>
          <w:bCs/>
          <w:sz w:val="20"/>
          <w:szCs w:val="20"/>
        </w:rPr>
      </w:pPr>
      <w:r w:rsidRPr="00C15CB8">
        <w:rPr>
          <w:bCs/>
          <w:sz w:val="20"/>
          <w:szCs w:val="20"/>
        </w:rPr>
        <w:t xml:space="preserve">Банк/Бенефициар: </w:t>
      </w:r>
      <w:r w:rsidRPr="00C15CB8">
        <w:rPr>
          <w:sz w:val="20"/>
          <w:szCs w:val="20"/>
        </w:rPr>
        <w:t>Банк ГПБ (АО)</w:t>
      </w:r>
      <w:r w:rsidRPr="00C15CB8">
        <w:rPr>
          <w:bCs/>
          <w:sz w:val="20"/>
          <w:szCs w:val="20"/>
        </w:rPr>
        <w:t>;</w:t>
      </w:r>
    </w:p>
    <w:p w:rsidR="00AC0686" w:rsidRPr="00C15CB8" w:rsidRDefault="00AC0686" w:rsidP="00AC0686">
      <w:pPr>
        <w:widowControl w:val="0"/>
        <w:tabs>
          <w:tab w:val="left" w:pos="0"/>
        </w:tabs>
        <w:contextualSpacing/>
        <w:jc w:val="both"/>
        <w:rPr>
          <w:bCs/>
          <w:sz w:val="20"/>
          <w:szCs w:val="20"/>
        </w:rPr>
      </w:pPr>
      <w:r w:rsidRPr="00C15CB8">
        <w:rPr>
          <w:bCs/>
          <w:sz w:val="20"/>
          <w:szCs w:val="20"/>
        </w:rPr>
        <w:t xml:space="preserve">Выгодоприобретатель/Принципал: </w:t>
      </w:r>
      <w:r w:rsidRPr="00C15CB8">
        <w:rPr>
          <w:sz w:val="20"/>
          <w:szCs w:val="20"/>
        </w:rPr>
        <w:t>АО «ГИДРОМАШСЕРВИС»</w:t>
      </w:r>
      <w:r w:rsidRPr="00C15CB8">
        <w:rPr>
          <w:bCs/>
          <w:sz w:val="20"/>
          <w:szCs w:val="20"/>
        </w:rPr>
        <w:t>;</w:t>
      </w:r>
    </w:p>
    <w:p w:rsidR="00AC0686" w:rsidRPr="00C15CB8" w:rsidRDefault="00AC0686" w:rsidP="00AC0686">
      <w:pPr>
        <w:widowControl w:val="0"/>
        <w:tabs>
          <w:tab w:val="left" w:pos="0"/>
        </w:tabs>
        <w:contextualSpacing/>
        <w:jc w:val="both"/>
        <w:rPr>
          <w:bCs/>
          <w:sz w:val="20"/>
          <w:szCs w:val="20"/>
        </w:rPr>
      </w:pPr>
      <w:r w:rsidRPr="00C15CB8">
        <w:rPr>
          <w:bCs/>
          <w:sz w:val="20"/>
          <w:szCs w:val="20"/>
        </w:rPr>
        <w:t>Общество/Гарант: АО «</w:t>
      </w:r>
      <w:proofErr w:type="spellStart"/>
      <w:r w:rsidRPr="00C15CB8">
        <w:rPr>
          <w:bCs/>
          <w:sz w:val="20"/>
          <w:szCs w:val="20"/>
        </w:rPr>
        <w:t>Сибнефтемаш</w:t>
      </w:r>
      <w:proofErr w:type="spellEnd"/>
      <w:r w:rsidRPr="00C15CB8">
        <w:rPr>
          <w:bCs/>
          <w:sz w:val="20"/>
          <w:szCs w:val="20"/>
        </w:rPr>
        <w:t xml:space="preserve">». </w:t>
      </w:r>
    </w:p>
    <w:p w:rsidR="00AC0686" w:rsidRPr="00C15CB8" w:rsidRDefault="00AC0686" w:rsidP="00AC0686">
      <w:pPr>
        <w:contextualSpacing/>
        <w:jc w:val="both"/>
        <w:rPr>
          <w:sz w:val="20"/>
          <w:szCs w:val="20"/>
          <w:u w:val="single"/>
        </w:rPr>
      </w:pPr>
    </w:p>
    <w:p w:rsidR="00AC0686" w:rsidRPr="00C15CB8" w:rsidRDefault="00AC0686" w:rsidP="00AC0686">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не более 5 555 000 000,00 (Пять миллиардов пятьсот пятьдесят пять миллионов рублей), что составляет более 50 % от балансовой стоимости активов Гаранта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AC0686" w:rsidRPr="00C15CB8" w:rsidRDefault="00AC0686" w:rsidP="00AC0686">
      <w:pPr>
        <w:pStyle w:val="af1"/>
        <w:widowControl w:val="0"/>
        <w:contextualSpacing/>
        <w:jc w:val="both"/>
        <w:rPr>
          <w:b/>
          <w:color w:val="000000"/>
          <w:sz w:val="20"/>
          <w:szCs w:val="20"/>
        </w:rPr>
      </w:pPr>
    </w:p>
    <w:p w:rsidR="00AC0686" w:rsidRPr="00C15CB8" w:rsidRDefault="00AC0686" w:rsidP="00AC0686">
      <w:pPr>
        <w:jc w:val="both"/>
        <w:rPr>
          <w:rFonts w:eastAsia="Calibri"/>
          <w:sz w:val="20"/>
          <w:szCs w:val="20"/>
          <w:u w:val="single"/>
        </w:rPr>
      </w:pPr>
      <w:r w:rsidRPr="00C15CB8">
        <w:rPr>
          <w:rFonts w:eastAsia="Calibri"/>
          <w:sz w:val="20"/>
          <w:szCs w:val="20"/>
          <w:u w:val="single"/>
        </w:rPr>
        <w:t xml:space="preserve">Существенные условия сделки: </w:t>
      </w:r>
    </w:p>
    <w:p w:rsidR="00AC0686" w:rsidRPr="00C15CB8" w:rsidRDefault="00AC0686" w:rsidP="00AC0686">
      <w:pPr>
        <w:contextualSpacing/>
        <w:jc w:val="both"/>
        <w:rPr>
          <w:sz w:val="20"/>
          <w:szCs w:val="20"/>
        </w:rPr>
      </w:pPr>
      <w:r w:rsidRPr="00C15CB8">
        <w:rPr>
          <w:sz w:val="20"/>
          <w:szCs w:val="20"/>
        </w:rPr>
        <w:t>Обеспечение/Гаранты: АО «ГМС Нефтемаш», АО «</w:t>
      </w:r>
      <w:proofErr w:type="spellStart"/>
      <w:r w:rsidRPr="00C15CB8">
        <w:rPr>
          <w:sz w:val="20"/>
          <w:szCs w:val="20"/>
        </w:rPr>
        <w:t>Казанькомпрессормаш</w:t>
      </w:r>
      <w:proofErr w:type="spellEnd"/>
      <w:r w:rsidRPr="00C15CB8">
        <w:rPr>
          <w:sz w:val="20"/>
          <w:szCs w:val="20"/>
        </w:rPr>
        <w:t xml:space="preserve">»,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ООО «</w:t>
      </w:r>
      <w:proofErr w:type="spellStart"/>
      <w:r w:rsidRPr="00C15CB8">
        <w:rPr>
          <w:sz w:val="20"/>
          <w:szCs w:val="20"/>
        </w:rPr>
        <w:t>ЦПСиК</w:t>
      </w:r>
      <w:proofErr w:type="spellEnd"/>
      <w:r w:rsidRPr="00C15CB8">
        <w:rPr>
          <w:sz w:val="20"/>
          <w:szCs w:val="20"/>
        </w:rPr>
        <w:t>».</w:t>
      </w:r>
    </w:p>
    <w:p w:rsidR="00AC0686" w:rsidRPr="00C15CB8" w:rsidRDefault="00AC0686" w:rsidP="00AC0686">
      <w:pPr>
        <w:contextualSpacing/>
        <w:jc w:val="both"/>
        <w:rPr>
          <w:sz w:val="20"/>
          <w:szCs w:val="20"/>
        </w:rPr>
      </w:pPr>
      <w:r w:rsidRPr="00C15CB8">
        <w:rPr>
          <w:sz w:val="20"/>
          <w:szCs w:val="20"/>
        </w:rPr>
        <w:t>Сумма Договора: 5 000 000 000,00 (Пять миллиардов и 00/100) российских рублей.</w:t>
      </w:r>
    </w:p>
    <w:p w:rsidR="00AC0686" w:rsidRPr="00C15CB8" w:rsidRDefault="00AC0686" w:rsidP="00AC0686">
      <w:pPr>
        <w:contextualSpacing/>
        <w:jc w:val="both"/>
        <w:rPr>
          <w:sz w:val="20"/>
          <w:szCs w:val="20"/>
        </w:rPr>
      </w:pPr>
      <w:r w:rsidRPr="00C15CB8">
        <w:rPr>
          <w:sz w:val="20"/>
          <w:szCs w:val="20"/>
        </w:rPr>
        <w:t>Срок действия Договора: не позднее «20» декабря 2029 года (включительно).</w:t>
      </w:r>
    </w:p>
    <w:p w:rsidR="00AC0686" w:rsidRPr="00C15CB8" w:rsidRDefault="00AC0686" w:rsidP="00AC0686">
      <w:pPr>
        <w:contextualSpacing/>
        <w:jc w:val="both"/>
        <w:rPr>
          <w:sz w:val="20"/>
          <w:szCs w:val="20"/>
        </w:rPr>
      </w:pPr>
      <w:r w:rsidRPr="00C15CB8">
        <w:rPr>
          <w:bCs/>
          <w:sz w:val="20"/>
          <w:szCs w:val="20"/>
        </w:rPr>
        <w:t xml:space="preserve">Вознаграждение: не более 1.5% (Одна целая пять десятых) процента годовых (далее – «Максимальная ставка») </w:t>
      </w:r>
      <w:r w:rsidRPr="00C15CB8">
        <w:rPr>
          <w:sz w:val="20"/>
          <w:szCs w:val="20"/>
        </w:rPr>
        <w:t xml:space="preserve">от суммы Гарантии (но не менее </w:t>
      </w:r>
      <w:r w:rsidRPr="00C15CB8">
        <w:rPr>
          <w:bCs/>
          <w:sz w:val="20"/>
          <w:szCs w:val="20"/>
        </w:rPr>
        <w:t xml:space="preserve">10 000.00 (Десять тысяч) рублей </w:t>
      </w:r>
      <w:r w:rsidRPr="00C15CB8">
        <w:rPr>
          <w:sz w:val="20"/>
          <w:szCs w:val="20"/>
        </w:rPr>
        <w:t>за календарный квартал или его часть, рассчитываемое за период с даты выдачи Гарантии по дату прекращения Гарантии (обе даты включительно).</w:t>
      </w:r>
    </w:p>
    <w:p w:rsidR="00AC0686" w:rsidRPr="00C15CB8" w:rsidRDefault="00AC0686" w:rsidP="00AC0686">
      <w:pPr>
        <w:contextualSpacing/>
        <w:jc w:val="both"/>
        <w:rPr>
          <w:sz w:val="20"/>
          <w:szCs w:val="20"/>
        </w:rPr>
      </w:pPr>
      <w:r w:rsidRPr="00C15CB8">
        <w:rPr>
          <w:sz w:val="20"/>
          <w:szCs w:val="20"/>
        </w:rPr>
        <w:t xml:space="preserve">В случае нарушения Принципалом одного или нескольких из своих обязательств, указанных в пунктах 10.10 (в части пункта 10.10.3 при условии нахождения показателей на уровне от 65% (Шестидесяти пяти) процентов до 50% (Пятьдесят) процентов, в части пункта 10.10.6 при условии нахождения показателей на уровне от 60% (Шестидесяти) процентов до 50% (Пятьдесят) процентов), 10.11 Договора, размер вознаграждения за выдачу Гарантии увеличивается на 0,25 % (Ноль целых двадцать пять сотых) процента годовых от суммы Гарантии. </w:t>
      </w:r>
    </w:p>
    <w:p w:rsidR="00AC0686" w:rsidRPr="00C15CB8" w:rsidRDefault="00AC0686" w:rsidP="00AC0686">
      <w:pPr>
        <w:contextualSpacing/>
        <w:jc w:val="both"/>
        <w:rPr>
          <w:sz w:val="20"/>
          <w:szCs w:val="20"/>
        </w:rPr>
      </w:pPr>
      <w:r w:rsidRPr="00C15CB8">
        <w:rPr>
          <w:sz w:val="20"/>
          <w:szCs w:val="20"/>
        </w:rPr>
        <w:t>Увеличение размера вознаграждения производится, начиная с 20 (Двадцатого) числа месяца, следующего за месяцем, в котором нарушение было выявлено Гарантом, и до 20 (Двадцатого) числа месяца, следующего за месяцем, в котором Гарантом было выявлено устранение данного нарушения.</w:t>
      </w:r>
    </w:p>
    <w:p w:rsidR="00AC0686" w:rsidRPr="00C15CB8" w:rsidRDefault="00AC0686" w:rsidP="00AC0686">
      <w:pPr>
        <w:contextualSpacing/>
        <w:jc w:val="both"/>
        <w:rPr>
          <w:sz w:val="20"/>
          <w:szCs w:val="20"/>
        </w:rPr>
      </w:pPr>
      <w:r w:rsidRPr="00C15CB8">
        <w:rPr>
          <w:sz w:val="20"/>
          <w:szCs w:val="20"/>
        </w:rPr>
        <w:t>Неустойка: В случае неисполнения или ненадлежащего исполнения Принципалом своих обязательств перед Гарантом по Договору Принципал уплатит Гаранту (не позднее чем на дату окончательного погашения своих обязательств по настоящему Договору) неустойку в размере Ключевой ставки Банка России, увеличенной в 2 (Два) раза, в процентах годовых за каждый день просрочки от суммы неисполненного или ненадлежащим образом исполненного обязательства с даты, следующей за датой неисполнения или ненадлежащего исполнения Принципалом своих обязательств перед Гарантом по Договору и заканчивая датой их надлежащего исполнения Принципалом за каждый календарный день просрочки платежа.</w:t>
      </w:r>
    </w:p>
    <w:p w:rsidR="00AC0686" w:rsidRPr="00C15CB8" w:rsidRDefault="00AC0686" w:rsidP="00AC0686">
      <w:pPr>
        <w:contextualSpacing/>
        <w:jc w:val="both"/>
        <w:rPr>
          <w:sz w:val="20"/>
          <w:szCs w:val="20"/>
        </w:rPr>
      </w:pPr>
      <w:r w:rsidRPr="00C15CB8">
        <w:rPr>
          <w:sz w:val="20"/>
          <w:szCs w:val="20"/>
        </w:rPr>
        <w:t>1. Обеспечиваемое (основное) обязательство: Рамочный договор о выдаче банковских гарантий №0420-015-БГ от 27 ноября 2020 года, заключенный между АО «ГИДРОМАШСЕРВИС» и Банком ГПБ (АО).</w:t>
      </w:r>
    </w:p>
    <w:p w:rsidR="00AC0686" w:rsidRPr="00C15CB8" w:rsidRDefault="00AC0686" w:rsidP="00AC0686">
      <w:pPr>
        <w:contextualSpacing/>
        <w:jc w:val="both"/>
        <w:rPr>
          <w:sz w:val="20"/>
          <w:szCs w:val="20"/>
        </w:rPr>
      </w:pPr>
      <w:r w:rsidRPr="00C15CB8">
        <w:rPr>
          <w:sz w:val="20"/>
          <w:szCs w:val="20"/>
        </w:rPr>
        <w:t>2. Сумма независимой гарантии: не более 5 555 000 000,00 (Пять миллиардов пятьсот пятьдесят пять миллионов рублей).</w:t>
      </w:r>
    </w:p>
    <w:p w:rsidR="00AC0686" w:rsidRPr="00C15CB8" w:rsidRDefault="00AC0686" w:rsidP="00AC0686">
      <w:pPr>
        <w:contextualSpacing/>
        <w:jc w:val="both"/>
        <w:rPr>
          <w:sz w:val="20"/>
          <w:szCs w:val="20"/>
        </w:rPr>
      </w:pPr>
      <w:r w:rsidRPr="00C15CB8">
        <w:rPr>
          <w:sz w:val="20"/>
          <w:szCs w:val="20"/>
        </w:rPr>
        <w:lastRenderedPageBreak/>
        <w:t>3. Срок действия независимой гарантии: «20» декабря 2029 года.</w:t>
      </w:r>
    </w:p>
    <w:p w:rsidR="00AC0686" w:rsidRPr="00C15CB8" w:rsidRDefault="00AC0686" w:rsidP="00AC0686">
      <w:pPr>
        <w:contextualSpacing/>
        <w:jc w:val="both"/>
        <w:rPr>
          <w:sz w:val="20"/>
          <w:szCs w:val="20"/>
        </w:rPr>
      </w:pPr>
      <w:r w:rsidRPr="00C15CB8">
        <w:rPr>
          <w:sz w:val="20"/>
          <w:szCs w:val="20"/>
        </w:rPr>
        <w:t>4. Обстоятельством, при наступлении которых должна быть выплачена сумма по Независимой гарантии, является неисполнение и/или ненадлежащее исполнение Принципалом любого из обязательств, обеспечиваемых настоящей Независимой гарантией.</w:t>
      </w:r>
    </w:p>
    <w:p w:rsidR="00AC0686" w:rsidRPr="00C15CB8" w:rsidRDefault="00AC0686" w:rsidP="00AC0686">
      <w:pPr>
        <w:contextualSpacing/>
        <w:jc w:val="both"/>
        <w:rPr>
          <w:sz w:val="20"/>
          <w:szCs w:val="20"/>
        </w:rPr>
      </w:pPr>
      <w:r w:rsidRPr="00C15CB8">
        <w:rPr>
          <w:sz w:val="20"/>
          <w:szCs w:val="20"/>
        </w:rPr>
        <w:t xml:space="preserve">Общество обязуется уплатить по письменному требованию Бенефициара (далее - «Требование»), сумму, не превышающую сумму Независимой гарантии, на счет Бенефициара, указанный в Требовании. </w:t>
      </w:r>
    </w:p>
    <w:p w:rsidR="00AC0686" w:rsidRPr="00C15CB8" w:rsidRDefault="00AC0686" w:rsidP="00AC0686">
      <w:pPr>
        <w:contextualSpacing/>
        <w:jc w:val="both"/>
        <w:rPr>
          <w:sz w:val="20"/>
          <w:szCs w:val="20"/>
        </w:rPr>
      </w:pPr>
      <w:r w:rsidRPr="00C15CB8">
        <w:rPr>
          <w:sz w:val="20"/>
          <w:szCs w:val="20"/>
        </w:rPr>
        <w:t>5. Неустойка (пени) за неисполнение финансовых обязательств по Независимой гарантии: 0,1 (Ноль целых одна десятая) процента от указанной в требовании платежа суммы, подлежащей уплате, за каждый календарный день просрочки платежа.</w:t>
      </w:r>
    </w:p>
    <w:p w:rsidR="00AC0686" w:rsidRPr="00C15CB8" w:rsidRDefault="00AC0686" w:rsidP="00AC0686">
      <w:pPr>
        <w:ind w:firstLine="709"/>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AC0686" w:rsidRPr="00C15CB8" w:rsidRDefault="00AC0686" w:rsidP="00AC0686">
      <w:pPr>
        <w:contextualSpacing/>
        <w:jc w:val="both"/>
        <w:rPr>
          <w:sz w:val="20"/>
          <w:szCs w:val="20"/>
        </w:rPr>
      </w:pPr>
      <w:r w:rsidRPr="00C15CB8">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AC0686" w:rsidRPr="00C15CB8" w:rsidRDefault="00AC0686" w:rsidP="00AC0686">
      <w:pPr>
        <w:contextualSpacing/>
        <w:jc w:val="both"/>
        <w:rPr>
          <w:sz w:val="20"/>
          <w:szCs w:val="20"/>
        </w:rPr>
      </w:pPr>
      <w:r w:rsidRPr="00C15CB8">
        <w:rPr>
          <w:sz w:val="20"/>
          <w:szCs w:val="20"/>
        </w:rPr>
        <w:t xml:space="preserve">2. косвенно контролирующее лицо Общества - </w:t>
      </w:r>
      <w:r w:rsidRPr="00C15CB8">
        <w:rPr>
          <w:bCs/>
          <w:sz w:val="20"/>
          <w:szCs w:val="20"/>
        </w:rPr>
        <w:t>АО «ГМС Холдинг»</w:t>
      </w:r>
      <w:r w:rsidRPr="00C15CB8">
        <w:rPr>
          <w:sz w:val="20"/>
          <w:szCs w:val="20"/>
        </w:rPr>
        <w:t xml:space="preserve"> (является косвенно контролирующим лицом АО «ГИДРОМАШЕСРВИС» - выгодоприобретателя по сделке);</w:t>
      </w:r>
    </w:p>
    <w:p w:rsidR="00AC0686" w:rsidRPr="00C15CB8" w:rsidRDefault="00AC0686" w:rsidP="00AC0686">
      <w:pPr>
        <w:contextualSpacing/>
        <w:jc w:val="both"/>
        <w:rPr>
          <w:sz w:val="20"/>
          <w:szCs w:val="20"/>
        </w:rPr>
      </w:pPr>
      <w:r w:rsidRPr="00C15CB8">
        <w:rPr>
          <w:sz w:val="20"/>
          <w:szCs w:val="20"/>
        </w:rPr>
        <w:t xml:space="preserve">3. член Совета директоров Общества </w:t>
      </w:r>
      <w:proofErr w:type="spellStart"/>
      <w:r w:rsidRPr="00C15CB8">
        <w:rPr>
          <w:sz w:val="20"/>
          <w:szCs w:val="20"/>
        </w:rPr>
        <w:t>Скрынник</w:t>
      </w:r>
      <w:proofErr w:type="spellEnd"/>
      <w:r w:rsidRPr="00C15CB8">
        <w:rPr>
          <w:sz w:val="20"/>
          <w:szCs w:val="20"/>
        </w:rPr>
        <w:t xml:space="preserve"> Ю.Н., является членом Совета директоров АО «ГИДРОМАШСЕРВИС» - выгодоприобретателя по сделке;</w:t>
      </w:r>
    </w:p>
    <w:p w:rsidR="00AC0686" w:rsidRPr="00C15CB8" w:rsidRDefault="00AC0686" w:rsidP="00AC0686">
      <w:pPr>
        <w:contextualSpacing/>
        <w:jc w:val="both"/>
        <w:rPr>
          <w:sz w:val="20"/>
          <w:szCs w:val="20"/>
        </w:rPr>
      </w:pPr>
      <w:r w:rsidRPr="00C15CB8">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AC0686" w:rsidRPr="00C15CB8" w:rsidRDefault="00AC0686" w:rsidP="00AC0686">
      <w:pPr>
        <w:contextualSpacing/>
        <w:jc w:val="both"/>
        <w:rPr>
          <w:sz w:val="20"/>
          <w:szCs w:val="20"/>
        </w:rPr>
      </w:pPr>
      <w:r w:rsidRPr="00C15CB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D415B8" w:rsidRPr="00C15CB8" w:rsidRDefault="00D415B8" w:rsidP="00D415B8">
      <w:pPr>
        <w:ind w:firstLine="709"/>
        <w:contextualSpacing/>
        <w:jc w:val="both"/>
        <w:rPr>
          <w:sz w:val="20"/>
          <w:szCs w:val="20"/>
        </w:rPr>
      </w:pPr>
    </w:p>
    <w:p w:rsidR="00EE7918" w:rsidRPr="00C15CB8" w:rsidRDefault="00B869E8" w:rsidP="005C539A">
      <w:pPr>
        <w:jc w:val="center"/>
        <w:rPr>
          <w:b/>
          <w:sz w:val="20"/>
          <w:szCs w:val="20"/>
        </w:rPr>
      </w:pPr>
      <w:r w:rsidRPr="00C15CB8">
        <w:rPr>
          <w:b/>
          <w:sz w:val="20"/>
          <w:szCs w:val="20"/>
        </w:rPr>
        <w:t>ПО ТРЕТЬЕМУ ВОПРОСУ ПОВЕСТКИ ДНЯ:</w:t>
      </w:r>
    </w:p>
    <w:p w:rsidR="00E128E0" w:rsidRPr="00C15CB8" w:rsidRDefault="00E128E0" w:rsidP="00EE7918">
      <w:pPr>
        <w:contextualSpacing/>
        <w:jc w:val="both"/>
        <w:rPr>
          <w:sz w:val="20"/>
          <w:szCs w:val="20"/>
          <w:lang w:eastAsia="en-US"/>
        </w:rPr>
      </w:pPr>
    </w:p>
    <w:p w:rsidR="00C57384" w:rsidRPr="00C15CB8" w:rsidRDefault="00C57384" w:rsidP="00C57384">
      <w:pPr>
        <w:ind w:firstLine="708"/>
        <w:jc w:val="both"/>
        <w:rPr>
          <w:sz w:val="20"/>
          <w:szCs w:val="20"/>
        </w:rPr>
      </w:pPr>
      <w:r w:rsidRPr="00C15CB8">
        <w:rPr>
          <w:sz w:val="20"/>
          <w:szCs w:val="20"/>
        </w:rPr>
        <w:t>О согласии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 в пользу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Рамочному договору о выдаче банковских гарантий № 0420-017-БГ от 27 ноября 2020 года, заключенному между АО «</w:t>
      </w:r>
      <w:proofErr w:type="spellStart"/>
      <w:r w:rsidRPr="00C15CB8">
        <w:rPr>
          <w:sz w:val="20"/>
          <w:szCs w:val="20"/>
        </w:rPr>
        <w:t>Казанько</w:t>
      </w:r>
      <w:r w:rsidRPr="00C15CB8">
        <w:rPr>
          <w:sz w:val="20"/>
          <w:szCs w:val="20"/>
        </w:rPr>
        <w:t>мпрессормаш</w:t>
      </w:r>
      <w:proofErr w:type="spellEnd"/>
      <w:r w:rsidRPr="00C15CB8">
        <w:rPr>
          <w:sz w:val="20"/>
          <w:szCs w:val="20"/>
        </w:rPr>
        <w:t xml:space="preserve">» и АО «Газпромбанк», </w:t>
      </w:r>
    </w:p>
    <w:p w:rsidR="00C57384" w:rsidRPr="00C15CB8" w:rsidRDefault="00C57384" w:rsidP="00C57384">
      <w:pPr>
        <w:ind w:firstLine="708"/>
        <w:jc w:val="both"/>
        <w:rPr>
          <w:rFonts w:eastAsia="Calibri"/>
          <w:sz w:val="20"/>
          <w:szCs w:val="20"/>
        </w:rPr>
      </w:pPr>
    </w:p>
    <w:p w:rsidR="00B869E8" w:rsidRPr="00C15CB8" w:rsidRDefault="00B869E8" w:rsidP="00B869E8">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C15CB8" w:rsidTr="00FC415F">
        <w:trPr>
          <w:cantSplit/>
        </w:trPr>
        <w:tc>
          <w:tcPr>
            <w:tcW w:w="9571" w:type="dxa"/>
            <w:gridSpan w:val="7"/>
            <w:vAlign w:val="center"/>
          </w:tcPr>
          <w:p w:rsidR="00B869E8" w:rsidRPr="00C15CB8" w:rsidRDefault="00B869E8" w:rsidP="00FC415F">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p>
        </w:tc>
        <w:tc>
          <w:tcPr>
            <w:tcW w:w="1326" w:type="dxa"/>
            <w:vAlign w:val="center"/>
          </w:tcPr>
          <w:p w:rsidR="00B869E8" w:rsidRPr="00C15CB8" w:rsidRDefault="00B869E8" w:rsidP="00FC415F">
            <w:pPr>
              <w:spacing w:before="40" w:after="40"/>
              <w:jc w:val="center"/>
              <w:rPr>
                <w:bCs/>
                <w:sz w:val="20"/>
                <w:szCs w:val="20"/>
              </w:rPr>
            </w:pPr>
            <w:r w:rsidRPr="00C15CB8">
              <w:rPr>
                <w:bCs/>
                <w:sz w:val="20"/>
                <w:szCs w:val="20"/>
              </w:rPr>
              <w:t>Всего</w:t>
            </w:r>
          </w:p>
        </w:tc>
        <w:tc>
          <w:tcPr>
            <w:tcW w:w="1225" w:type="dxa"/>
            <w:vAlign w:val="center"/>
          </w:tcPr>
          <w:p w:rsidR="00B869E8" w:rsidRPr="00C15CB8" w:rsidRDefault="00B869E8" w:rsidP="00FC415F">
            <w:pPr>
              <w:spacing w:before="40" w:after="40"/>
              <w:jc w:val="center"/>
              <w:rPr>
                <w:bCs/>
                <w:sz w:val="20"/>
                <w:szCs w:val="20"/>
              </w:rPr>
            </w:pPr>
            <w:r w:rsidRPr="00C15CB8">
              <w:rPr>
                <w:bCs/>
                <w:sz w:val="20"/>
                <w:szCs w:val="20"/>
              </w:rPr>
              <w:t>«За»</w:t>
            </w:r>
          </w:p>
        </w:tc>
        <w:tc>
          <w:tcPr>
            <w:tcW w:w="1276" w:type="dxa"/>
            <w:vAlign w:val="center"/>
          </w:tcPr>
          <w:p w:rsidR="00B869E8" w:rsidRPr="00C15CB8" w:rsidRDefault="00B869E8" w:rsidP="00FC415F">
            <w:pPr>
              <w:spacing w:before="40" w:after="40"/>
              <w:jc w:val="center"/>
              <w:rPr>
                <w:bCs/>
                <w:sz w:val="20"/>
                <w:szCs w:val="20"/>
              </w:rPr>
            </w:pPr>
            <w:r w:rsidRPr="00C15CB8">
              <w:rPr>
                <w:bCs/>
                <w:sz w:val="20"/>
                <w:szCs w:val="20"/>
              </w:rPr>
              <w:t>«Против»</w:t>
            </w:r>
          </w:p>
        </w:tc>
        <w:tc>
          <w:tcPr>
            <w:tcW w:w="1843" w:type="dxa"/>
            <w:vAlign w:val="center"/>
          </w:tcPr>
          <w:p w:rsidR="00B869E8" w:rsidRPr="00C15CB8" w:rsidRDefault="00B869E8" w:rsidP="00FC415F">
            <w:pPr>
              <w:spacing w:before="40" w:after="40"/>
              <w:jc w:val="center"/>
              <w:rPr>
                <w:bCs/>
                <w:sz w:val="20"/>
                <w:szCs w:val="20"/>
              </w:rPr>
            </w:pPr>
            <w:r w:rsidRPr="00C15CB8">
              <w:rPr>
                <w:bCs/>
                <w:sz w:val="20"/>
                <w:szCs w:val="20"/>
              </w:rPr>
              <w:t>«Воздержался»</w:t>
            </w:r>
          </w:p>
        </w:tc>
        <w:tc>
          <w:tcPr>
            <w:tcW w:w="1484" w:type="dxa"/>
            <w:vAlign w:val="center"/>
          </w:tcPr>
          <w:p w:rsidR="00B869E8" w:rsidRPr="00C15CB8" w:rsidRDefault="00B869E8" w:rsidP="00FC415F">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B869E8" w:rsidRPr="00C15CB8" w:rsidRDefault="00B869E8" w:rsidP="00FC415F">
            <w:pPr>
              <w:spacing w:before="40" w:after="40"/>
              <w:jc w:val="center"/>
              <w:rPr>
                <w:bCs/>
                <w:sz w:val="20"/>
                <w:szCs w:val="20"/>
              </w:rPr>
            </w:pPr>
            <w:r w:rsidRPr="00C15CB8">
              <w:rPr>
                <w:bCs/>
                <w:sz w:val="20"/>
                <w:szCs w:val="20"/>
              </w:rPr>
              <w:t>Не голосовали</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Голоса</w:t>
            </w:r>
          </w:p>
        </w:tc>
        <w:tc>
          <w:tcPr>
            <w:tcW w:w="1326" w:type="dxa"/>
            <w:vAlign w:val="center"/>
          </w:tcPr>
          <w:p w:rsidR="00B869E8" w:rsidRPr="00C15CB8" w:rsidRDefault="00B869E8"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B869E8" w:rsidRPr="00C15CB8" w:rsidRDefault="00B869E8" w:rsidP="00FC415F">
            <w:pPr>
              <w:spacing w:before="40" w:after="40"/>
              <w:jc w:val="right"/>
              <w:rPr>
                <w:bCs/>
                <w:sz w:val="20"/>
                <w:szCs w:val="20"/>
                <w:lang w:val="en-US"/>
              </w:rPr>
            </w:pPr>
          </w:p>
        </w:tc>
        <w:tc>
          <w:tcPr>
            <w:tcW w:w="1225" w:type="dxa"/>
            <w:vAlign w:val="center"/>
          </w:tcPr>
          <w:p w:rsidR="00B869E8" w:rsidRPr="00C15CB8" w:rsidRDefault="00B869E8" w:rsidP="00FC415F">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B869E8" w:rsidRPr="00C15CB8" w:rsidRDefault="00B869E8" w:rsidP="00FC415F">
            <w:pPr>
              <w:spacing w:before="40" w:after="40"/>
              <w:jc w:val="right"/>
              <w:rPr>
                <w:bCs/>
                <w:sz w:val="20"/>
                <w:szCs w:val="20"/>
                <w:lang w:val="en-US"/>
              </w:rPr>
            </w:pP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w:t>
            </w:r>
          </w:p>
        </w:tc>
        <w:tc>
          <w:tcPr>
            <w:tcW w:w="132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25"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r>
    </w:tbl>
    <w:p w:rsidR="00B869E8" w:rsidRPr="00C15CB8" w:rsidRDefault="00B869E8" w:rsidP="00B869E8">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869E8" w:rsidRPr="00C15CB8" w:rsidTr="00FC415F">
        <w:trPr>
          <w:cantSplit/>
        </w:trPr>
        <w:tc>
          <w:tcPr>
            <w:tcW w:w="9571" w:type="dxa"/>
            <w:gridSpan w:val="7"/>
            <w:vAlign w:val="center"/>
          </w:tcPr>
          <w:p w:rsidR="00B869E8" w:rsidRPr="00C15CB8" w:rsidRDefault="00B869E8" w:rsidP="00FC415F">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p>
        </w:tc>
        <w:tc>
          <w:tcPr>
            <w:tcW w:w="1326" w:type="dxa"/>
            <w:vAlign w:val="center"/>
          </w:tcPr>
          <w:p w:rsidR="00B869E8" w:rsidRPr="00C15CB8" w:rsidRDefault="00B869E8" w:rsidP="00FC415F">
            <w:pPr>
              <w:spacing w:before="40" w:after="40"/>
              <w:jc w:val="center"/>
              <w:rPr>
                <w:bCs/>
                <w:sz w:val="20"/>
                <w:szCs w:val="20"/>
              </w:rPr>
            </w:pPr>
            <w:r w:rsidRPr="00C15CB8">
              <w:rPr>
                <w:bCs/>
                <w:sz w:val="20"/>
                <w:szCs w:val="20"/>
              </w:rPr>
              <w:t>Всего</w:t>
            </w:r>
          </w:p>
        </w:tc>
        <w:tc>
          <w:tcPr>
            <w:tcW w:w="1225" w:type="dxa"/>
            <w:vAlign w:val="center"/>
          </w:tcPr>
          <w:p w:rsidR="00B869E8" w:rsidRPr="00C15CB8" w:rsidRDefault="00B869E8" w:rsidP="00FC415F">
            <w:pPr>
              <w:spacing w:before="40" w:after="40"/>
              <w:jc w:val="center"/>
              <w:rPr>
                <w:bCs/>
                <w:sz w:val="20"/>
                <w:szCs w:val="20"/>
              </w:rPr>
            </w:pPr>
            <w:r w:rsidRPr="00C15CB8">
              <w:rPr>
                <w:bCs/>
                <w:sz w:val="20"/>
                <w:szCs w:val="20"/>
              </w:rPr>
              <w:t>«За»</w:t>
            </w:r>
          </w:p>
        </w:tc>
        <w:tc>
          <w:tcPr>
            <w:tcW w:w="1276" w:type="dxa"/>
            <w:vAlign w:val="center"/>
          </w:tcPr>
          <w:p w:rsidR="00B869E8" w:rsidRPr="00C15CB8" w:rsidRDefault="00B869E8" w:rsidP="00FC415F">
            <w:pPr>
              <w:spacing w:before="40" w:after="40"/>
              <w:jc w:val="center"/>
              <w:rPr>
                <w:bCs/>
                <w:sz w:val="20"/>
                <w:szCs w:val="20"/>
              </w:rPr>
            </w:pPr>
            <w:r w:rsidRPr="00C15CB8">
              <w:rPr>
                <w:bCs/>
                <w:sz w:val="20"/>
                <w:szCs w:val="20"/>
              </w:rPr>
              <w:t>«Против»</w:t>
            </w:r>
          </w:p>
        </w:tc>
        <w:tc>
          <w:tcPr>
            <w:tcW w:w="1843" w:type="dxa"/>
            <w:vAlign w:val="center"/>
          </w:tcPr>
          <w:p w:rsidR="00B869E8" w:rsidRPr="00C15CB8" w:rsidRDefault="00B869E8" w:rsidP="00FC415F">
            <w:pPr>
              <w:spacing w:before="40" w:after="40"/>
              <w:jc w:val="center"/>
              <w:rPr>
                <w:bCs/>
                <w:sz w:val="20"/>
                <w:szCs w:val="20"/>
              </w:rPr>
            </w:pPr>
            <w:r w:rsidRPr="00C15CB8">
              <w:rPr>
                <w:bCs/>
                <w:sz w:val="20"/>
                <w:szCs w:val="20"/>
              </w:rPr>
              <w:t>«Воздержался»</w:t>
            </w:r>
          </w:p>
        </w:tc>
        <w:tc>
          <w:tcPr>
            <w:tcW w:w="1484" w:type="dxa"/>
            <w:vAlign w:val="center"/>
          </w:tcPr>
          <w:p w:rsidR="00B869E8" w:rsidRPr="00C15CB8" w:rsidRDefault="00B869E8" w:rsidP="00FC415F">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B869E8" w:rsidRPr="00C15CB8" w:rsidRDefault="00B869E8" w:rsidP="00FC415F">
            <w:pPr>
              <w:spacing w:before="40" w:after="40"/>
              <w:jc w:val="center"/>
              <w:rPr>
                <w:bCs/>
                <w:sz w:val="20"/>
                <w:szCs w:val="20"/>
              </w:rPr>
            </w:pPr>
            <w:r w:rsidRPr="00C15CB8">
              <w:rPr>
                <w:bCs/>
                <w:sz w:val="20"/>
                <w:szCs w:val="20"/>
              </w:rPr>
              <w:t>Не голосовали</w:t>
            </w: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Голоса</w:t>
            </w:r>
          </w:p>
        </w:tc>
        <w:tc>
          <w:tcPr>
            <w:tcW w:w="1326" w:type="dxa"/>
            <w:vAlign w:val="center"/>
          </w:tcPr>
          <w:p w:rsidR="00B869E8" w:rsidRPr="00C15CB8" w:rsidRDefault="00B869E8" w:rsidP="00FC415F">
            <w:pPr>
              <w:spacing w:before="40" w:after="40"/>
              <w:jc w:val="right"/>
              <w:rPr>
                <w:bCs/>
                <w:sz w:val="20"/>
                <w:szCs w:val="20"/>
              </w:rPr>
            </w:pPr>
            <w:r w:rsidRPr="00C15CB8">
              <w:rPr>
                <w:bCs/>
                <w:sz w:val="20"/>
                <w:szCs w:val="20"/>
              </w:rPr>
              <w:t>2</w:t>
            </w:r>
          </w:p>
        </w:tc>
        <w:tc>
          <w:tcPr>
            <w:tcW w:w="1225" w:type="dxa"/>
            <w:vAlign w:val="center"/>
          </w:tcPr>
          <w:p w:rsidR="00B869E8" w:rsidRPr="00C15CB8" w:rsidRDefault="00B869E8" w:rsidP="00FC415F">
            <w:pPr>
              <w:spacing w:before="40" w:after="40"/>
              <w:jc w:val="right"/>
              <w:rPr>
                <w:bCs/>
                <w:sz w:val="20"/>
                <w:szCs w:val="20"/>
              </w:rPr>
            </w:pPr>
            <w:r w:rsidRPr="00C15CB8">
              <w:rPr>
                <w:bCs/>
                <w:sz w:val="20"/>
                <w:szCs w:val="20"/>
              </w:rPr>
              <w:t>2</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w:t>
            </w:r>
          </w:p>
          <w:p w:rsidR="00B869E8" w:rsidRPr="00C15CB8" w:rsidRDefault="00B869E8" w:rsidP="00FC415F">
            <w:pPr>
              <w:spacing w:before="40" w:after="40"/>
              <w:jc w:val="right"/>
              <w:rPr>
                <w:bCs/>
                <w:sz w:val="20"/>
                <w:szCs w:val="20"/>
                <w:lang w:val="en-US"/>
              </w:rPr>
            </w:pPr>
          </w:p>
        </w:tc>
      </w:tr>
      <w:tr w:rsidR="00B869E8" w:rsidRPr="00C15CB8" w:rsidTr="00FC415F">
        <w:trPr>
          <w:cantSplit/>
        </w:trPr>
        <w:tc>
          <w:tcPr>
            <w:tcW w:w="959" w:type="dxa"/>
            <w:vAlign w:val="center"/>
          </w:tcPr>
          <w:p w:rsidR="00B869E8" w:rsidRPr="00C15CB8" w:rsidRDefault="00B869E8" w:rsidP="00FC415F">
            <w:pPr>
              <w:spacing w:before="40" w:after="40"/>
              <w:jc w:val="center"/>
              <w:rPr>
                <w:sz w:val="20"/>
                <w:szCs w:val="20"/>
              </w:rPr>
            </w:pPr>
            <w:r w:rsidRPr="00C15CB8">
              <w:rPr>
                <w:sz w:val="20"/>
                <w:szCs w:val="20"/>
              </w:rPr>
              <w:t>%</w:t>
            </w:r>
          </w:p>
        </w:tc>
        <w:tc>
          <w:tcPr>
            <w:tcW w:w="132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25"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100,00</w:t>
            </w:r>
          </w:p>
        </w:tc>
        <w:tc>
          <w:tcPr>
            <w:tcW w:w="1276"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843"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84"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c>
          <w:tcPr>
            <w:tcW w:w="1458" w:type="dxa"/>
            <w:vAlign w:val="center"/>
          </w:tcPr>
          <w:p w:rsidR="00B869E8" w:rsidRPr="00C15CB8" w:rsidRDefault="00B869E8" w:rsidP="00FC415F">
            <w:pPr>
              <w:spacing w:before="40" w:after="40"/>
              <w:jc w:val="right"/>
              <w:rPr>
                <w:bCs/>
                <w:sz w:val="20"/>
                <w:szCs w:val="20"/>
                <w:lang w:val="en-US"/>
              </w:rPr>
            </w:pPr>
            <w:r w:rsidRPr="00C15CB8">
              <w:rPr>
                <w:bCs/>
                <w:sz w:val="20"/>
                <w:szCs w:val="20"/>
                <w:lang w:val="en-US"/>
              </w:rPr>
              <w:t>0,00</w:t>
            </w:r>
          </w:p>
        </w:tc>
      </w:tr>
    </w:tbl>
    <w:p w:rsidR="00B869E8" w:rsidRPr="00C15CB8" w:rsidRDefault="00B869E8" w:rsidP="00B869E8">
      <w:pPr>
        <w:rPr>
          <w:bCs/>
          <w:spacing w:val="-4"/>
          <w:sz w:val="20"/>
          <w:szCs w:val="20"/>
        </w:rPr>
      </w:pPr>
    </w:p>
    <w:p w:rsidR="00B869E8" w:rsidRPr="00C15CB8" w:rsidRDefault="00B869E8" w:rsidP="00B869E8">
      <w:pPr>
        <w:rPr>
          <w:spacing w:val="-4"/>
          <w:sz w:val="20"/>
          <w:szCs w:val="20"/>
        </w:rPr>
      </w:pPr>
      <w:r w:rsidRPr="00C15CB8">
        <w:rPr>
          <w:bCs/>
          <w:spacing w:val="-4"/>
          <w:sz w:val="20"/>
          <w:szCs w:val="20"/>
        </w:rPr>
        <w:t>(*</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B869E8" w:rsidRPr="00C15CB8" w:rsidRDefault="00B869E8" w:rsidP="00B869E8">
      <w:pPr>
        <w:tabs>
          <w:tab w:val="left" w:pos="9000"/>
        </w:tabs>
        <w:rPr>
          <w:b/>
          <w:bCs/>
          <w:sz w:val="20"/>
          <w:szCs w:val="20"/>
        </w:rPr>
      </w:pPr>
      <w:r w:rsidRPr="00C15CB8">
        <w:rPr>
          <w:b/>
          <w:bCs/>
          <w:sz w:val="20"/>
          <w:szCs w:val="20"/>
        </w:rPr>
        <w:t>Кворум для принятия решения по данному вопросу имеется.</w:t>
      </w:r>
    </w:p>
    <w:p w:rsidR="00B869E8" w:rsidRPr="00C15CB8" w:rsidRDefault="00B869E8" w:rsidP="00B869E8">
      <w:pPr>
        <w:rPr>
          <w:b/>
          <w:bCs/>
          <w:spacing w:val="-4"/>
          <w:sz w:val="20"/>
          <w:szCs w:val="20"/>
        </w:rPr>
      </w:pPr>
    </w:p>
    <w:p w:rsidR="00B869E8" w:rsidRPr="00C15CB8" w:rsidRDefault="00B869E8" w:rsidP="00B869E8">
      <w:pPr>
        <w:jc w:val="center"/>
        <w:rPr>
          <w:b/>
          <w:sz w:val="20"/>
          <w:szCs w:val="20"/>
        </w:rPr>
      </w:pPr>
      <w:r w:rsidRPr="00C15CB8">
        <w:rPr>
          <w:b/>
          <w:sz w:val="20"/>
          <w:szCs w:val="20"/>
        </w:rPr>
        <w:t>Принятое решение:</w:t>
      </w:r>
    </w:p>
    <w:p w:rsidR="00AC0686" w:rsidRPr="00C15CB8" w:rsidRDefault="00AC0686" w:rsidP="00AC0686">
      <w:pPr>
        <w:ind w:right="-1" w:firstLine="426"/>
        <w:contextualSpacing/>
        <w:jc w:val="both"/>
        <w:rPr>
          <w:sz w:val="20"/>
          <w:szCs w:val="20"/>
        </w:rPr>
      </w:pPr>
      <w:r w:rsidRPr="00C15CB8">
        <w:rPr>
          <w:sz w:val="20"/>
          <w:szCs w:val="20"/>
        </w:rPr>
        <w:lastRenderedPageBreak/>
        <w:t>Предоставить согласие на совершение Обществом крупной сделки, в совершении которой имеется заинтересованность, – предоставление</w:t>
      </w:r>
      <w:r w:rsidRPr="00C15CB8">
        <w:rPr>
          <w:rFonts w:eastAsia="Calibri"/>
          <w:sz w:val="20"/>
          <w:szCs w:val="20"/>
        </w:rPr>
        <w:t xml:space="preserve"> н</w:t>
      </w:r>
      <w:r w:rsidRPr="00C15CB8">
        <w:rPr>
          <w:sz w:val="20"/>
          <w:szCs w:val="20"/>
        </w:rPr>
        <w:t>езависимой гарантии в пользу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Рамочному договору о выдаче банковских гарантий № 0420-017-БГ от 27 ноября 2020 года (далее – Договор), заключенному между АО «</w:t>
      </w:r>
      <w:proofErr w:type="spellStart"/>
      <w:r w:rsidRPr="00C15CB8">
        <w:rPr>
          <w:sz w:val="20"/>
          <w:szCs w:val="20"/>
        </w:rPr>
        <w:t>Казанькомпрессормаш</w:t>
      </w:r>
      <w:proofErr w:type="spellEnd"/>
      <w:r w:rsidRPr="00C15CB8">
        <w:rPr>
          <w:sz w:val="20"/>
          <w:szCs w:val="20"/>
        </w:rPr>
        <w:t>» и АО «Газпромбанк», на следующих существенных условиях:</w:t>
      </w:r>
    </w:p>
    <w:p w:rsidR="00AC0686" w:rsidRPr="00C15CB8" w:rsidRDefault="00AC0686" w:rsidP="00AC0686">
      <w:pPr>
        <w:widowControl w:val="0"/>
        <w:tabs>
          <w:tab w:val="left" w:pos="0"/>
        </w:tabs>
        <w:contextualSpacing/>
        <w:jc w:val="both"/>
        <w:rPr>
          <w:bCs/>
          <w:sz w:val="20"/>
          <w:szCs w:val="20"/>
        </w:rPr>
      </w:pPr>
    </w:p>
    <w:p w:rsidR="00AC0686" w:rsidRPr="00C15CB8" w:rsidRDefault="00AC0686" w:rsidP="00AC0686">
      <w:pPr>
        <w:widowControl w:val="0"/>
        <w:tabs>
          <w:tab w:val="left" w:pos="0"/>
        </w:tabs>
        <w:contextualSpacing/>
        <w:jc w:val="both"/>
        <w:rPr>
          <w:bCs/>
          <w:sz w:val="20"/>
          <w:szCs w:val="20"/>
          <w:u w:val="single"/>
        </w:rPr>
      </w:pPr>
      <w:r w:rsidRPr="00C15CB8">
        <w:rPr>
          <w:bCs/>
          <w:sz w:val="20"/>
          <w:szCs w:val="20"/>
          <w:u w:val="single"/>
        </w:rPr>
        <w:t>Стороны сделки:</w:t>
      </w:r>
    </w:p>
    <w:p w:rsidR="00AC0686" w:rsidRPr="00C15CB8" w:rsidRDefault="00AC0686" w:rsidP="00AC0686">
      <w:pPr>
        <w:widowControl w:val="0"/>
        <w:tabs>
          <w:tab w:val="left" w:pos="0"/>
        </w:tabs>
        <w:contextualSpacing/>
        <w:jc w:val="both"/>
        <w:rPr>
          <w:bCs/>
          <w:sz w:val="20"/>
          <w:szCs w:val="20"/>
        </w:rPr>
      </w:pPr>
      <w:r w:rsidRPr="00C15CB8">
        <w:rPr>
          <w:bCs/>
          <w:sz w:val="20"/>
          <w:szCs w:val="20"/>
        </w:rPr>
        <w:t xml:space="preserve">Банк/Бенефициар: </w:t>
      </w:r>
      <w:r w:rsidRPr="00C15CB8">
        <w:rPr>
          <w:sz w:val="20"/>
          <w:szCs w:val="20"/>
        </w:rPr>
        <w:t>Банк ГПБ (АО)</w:t>
      </w:r>
      <w:r w:rsidRPr="00C15CB8">
        <w:rPr>
          <w:bCs/>
          <w:sz w:val="20"/>
          <w:szCs w:val="20"/>
        </w:rPr>
        <w:t>;</w:t>
      </w:r>
    </w:p>
    <w:p w:rsidR="00AC0686" w:rsidRPr="00C15CB8" w:rsidRDefault="00AC0686" w:rsidP="00AC0686">
      <w:pPr>
        <w:widowControl w:val="0"/>
        <w:tabs>
          <w:tab w:val="left" w:pos="0"/>
        </w:tabs>
        <w:contextualSpacing/>
        <w:jc w:val="both"/>
        <w:rPr>
          <w:bCs/>
          <w:sz w:val="20"/>
          <w:szCs w:val="20"/>
        </w:rPr>
      </w:pPr>
      <w:r w:rsidRPr="00C15CB8">
        <w:rPr>
          <w:bCs/>
          <w:sz w:val="20"/>
          <w:szCs w:val="20"/>
        </w:rPr>
        <w:t xml:space="preserve">Выгодоприобретатель/Принципал: </w:t>
      </w:r>
      <w:r w:rsidRPr="00C15CB8">
        <w:rPr>
          <w:sz w:val="20"/>
          <w:szCs w:val="20"/>
        </w:rPr>
        <w:t>АО «</w:t>
      </w:r>
      <w:proofErr w:type="spellStart"/>
      <w:r w:rsidRPr="00C15CB8">
        <w:rPr>
          <w:sz w:val="20"/>
          <w:szCs w:val="20"/>
        </w:rPr>
        <w:t>Казанькомпрессормаш</w:t>
      </w:r>
      <w:proofErr w:type="spellEnd"/>
      <w:r w:rsidRPr="00C15CB8">
        <w:rPr>
          <w:sz w:val="20"/>
          <w:szCs w:val="20"/>
        </w:rPr>
        <w:t>»</w:t>
      </w:r>
      <w:r w:rsidRPr="00C15CB8">
        <w:rPr>
          <w:bCs/>
          <w:sz w:val="20"/>
          <w:szCs w:val="20"/>
        </w:rPr>
        <w:t>;</w:t>
      </w:r>
    </w:p>
    <w:p w:rsidR="00AC0686" w:rsidRPr="00C15CB8" w:rsidRDefault="00AC0686" w:rsidP="00AC0686">
      <w:pPr>
        <w:widowControl w:val="0"/>
        <w:tabs>
          <w:tab w:val="left" w:pos="0"/>
        </w:tabs>
        <w:contextualSpacing/>
        <w:jc w:val="both"/>
        <w:rPr>
          <w:bCs/>
          <w:sz w:val="20"/>
          <w:szCs w:val="20"/>
        </w:rPr>
      </w:pPr>
      <w:r w:rsidRPr="00C15CB8">
        <w:rPr>
          <w:bCs/>
          <w:sz w:val="20"/>
          <w:szCs w:val="20"/>
        </w:rPr>
        <w:t>Общество/Гарант: АО «</w:t>
      </w:r>
      <w:proofErr w:type="spellStart"/>
      <w:r w:rsidRPr="00C15CB8">
        <w:rPr>
          <w:bCs/>
          <w:sz w:val="20"/>
          <w:szCs w:val="20"/>
        </w:rPr>
        <w:t>Сибнефтемаш</w:t>
      </w:r>
      <w:proofErr w:type="spellEnd"/>
      <w:r w:rsidRPr="00C15CB8">
        <w:rPr>
          <w:bCs/>
          <w:sz w:val="20"/>
          <w:szCs w:val="20"/>
        </w:rPr>
        <w:t xml:space="preserve">». </w:t>
      </w:r>
    </w:p>
    <w:p w:rsidR="00AC0686" w:rsidRPr="00C15CB8" w:rsidRDefault="00AC0686" w:rsidP="00AC0686">
      <w:pPr>
        <w:contextualSpacing/>
        <w:jc w:val="both"/>
        <w:rPr>
          <w:sz w:val="20"/>
          <w:szCs w:val="20"/>
          <w:u w:val="single"/>
        </w:rPr>
      </w:pPr>
    </w:p>
    <w:p w:rsidR="00AC0686" w:rsidRPr="00C15CB8" w:rsidRDefault="00AC0686" w:rsidP="00AC0686">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не более 5 555 000 000,00 (Пять миллиардов пятьсот пятьдесят пять миллионов рублей), что составляет более 50 % от балансовой стоимости активов Гаранта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AC0686" w:rsidRPr="00C15CB8" w:rsidRDefault="00AC0686" w:rsidP="00AC0686">
      <w:pPr>
        <w:pStyle w:val="af1"/>
        <w:widowControl w:val="0"/>
        <w:contextualSpacing/>
        <w:jc w:val="both"/>
        <w:rPr>
          <w:b/>
          <w:color w:val="000000"/>
          <w:sz w:val="20"/>
          <w:szCs w:val="20"/>
        </w:rPr>
      </w:pPr>
    </w:p>
    <w:p w:rsidR="00AC0686" w:rsidRPr="00C15CB8" w:rsidRDefault="00AC0686" w:rsidP="00AC0686">
      <w:pPr>
        <w:pStyle w:val="af1"/>
        <w:widowControl w:val="0"/>
        <w:contextualSpacing/>
        <w:jc w:val="both"/>
        <w:rPr>
          <w:sz w:val="20"/>
          <w:szCs w:val="20"/>
          <w:u w:val="single"/>
        </w:rPr>
      </w:pPr>
      <w:r w:rsidRPr="00C15CB8">
        <w:rPr>
          <w:sz w:val="20"/>
          <w:szCs w:val="20"/>
          <w:u w:val="single"/>
        </w:rPr>
        <w:t>Существенные условия сделки:</w:t>
      </w:r>
    </w:p>
    <w:p w:rsidR="00AC0686" w:rsidRPr="00C15CB8" w:rsidRDefault="00AC0686" w:rsidP="00AC0686">
      <w:pPr>
        <w:contextualSpacing/>
        <w:jc w:val="both"/>
        <w:rPr>
          <w:sz w:val="20"/>
          <w:szCs w:val="20"/>
        </w:rPr>
      </w:pPr>
      <w:r w:rsidRPr="00C15CB8">
        <w:rPr>
          <w:sz w:val="20"/>
          <w:szCs w:val="20"/>
        </w:rPr>
        <w:t xml:space="preserve">Обеспечение/Гаранты: АО «ГИДРОМАШСЕРВИС», АО «ГМС Нефтемаш»,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ООО «</w:t>
      </w:r>
      <w:proofErr w:type="spellStart"/>
      <w:r w:rsidRPr="00C15CB8">
        <w:rPr>
          <w:sz w:val="20"/>
          <w:szCs w:val="20"/>
        </w:rPr>
        <w:t>ЦПСиК</w:t>
      </w:r>
      <w:proofErr w:type="spellEnd"/>
      <w:r w:rsidRPr="00C15CB8">
        <w:rPr>
          <w:sz w:val="20"/>
          <w:szCs w:val="20"/>
        </w:rPr>
        <w:t>».</w:t>
      </w:r>
    </w:p>
    <w:p w:rsidR="00AC0686" w:rsidRPr="00C15CB8" w:rsidRDefault="00AC0686" w:rsidP="00AC0686">
      <w:pPr>
        <w:contextualSpacing/>
        <w:jc w:val="both"/>
        <w:rPr>
          <w:sz w:val="20"/>
          <w:szCs w:val="20"/>
        </w:rPr>
      </w:pPr>
      <w:r w:rsidRPr="00C15CB8">
        <w:rPr>
          <w:sz w:val="20"/>
          <w:szCs w:val="20"/>
        </w:rPr>
        <w:t>Сумма Договора: 5 000 000 000,00 (Пять миллиардов и 00/100) российских рублей.</w:t>
      </w:r>
    </w:p>
    <w:p w:rsidR="00AC0686" w:rsidRPr="00C15CB8" w:rsidRDefault="00AC0686" w:rsidP="00AC0686">
      <w:pPr>
        <w:contextualSpacing/>
        <w:jc w:val="both"/>
        <w:rPr>
          <w:sz w:val="20"/>
          <w:szCs w:val="20"/>
        </w:rPr>
      </w:pPr>
      <w:r w:rsidRPr="00C15CB8">
        <w:rPr>
          <w:sz w:val="20"/>
          <w:szCs w:val="20"/>
        </w:rPr>
        <w:t>Срок действия Договора: не позднее «20» декабря 2029 года (включительно).</w:t>
      </w:r>
    </w:p>
    <w:p w:rsidR="00AC0686" w:rsidRPr="00C15CB8" w:rsidRDefault="00AC0686" w:rsidP="00AC0686">
      <w:pPr>
        <w:contextualSpacing/>
        <w:jc w:val="both"/>
        <w:rPr>
          <w:sz w:val="20"/>
          <w:szCs w:val="20"/>
        </w:rPr>
      </w:pPr>
      <w:r w:rsidRPr="00C15CB8">
        <w:rPr>
          <w:bCs/>
          <w:sz w:val="20"/>
          <w:szCs w:val="20"/>
        </w:rPr>
        <w:t xml:space="preserve">Вознаграждение: не более 1.5% (Одна целая пять десятых) процента годовых (далее – «Максимальная ставка») </w:t>
      </w:r>
      <w:r w:rsidRPr="00C15CB8">
        <w:rPr>
          <w:sz w:val="20"/>
          <w:szCs w:val="20"/>
        </w:rPr>
        <w:t xml:space="preserve">от суммы Гарантии (но не менее </w:t>
      </w:r>
      <w:r w:rsidRPr="00C15CB8">
        <w:rPr>
          <w:bCs/>
          <w:sz w:val="20"/>
          <w:szCs w:val="20"/>
        </w:rPr>
        <w:t xml:space="preserve">10 000.00 (Десять тысяч) рублей </w:t>
      </w:r>
      <w:r w:rsidRPr="00C15CB8">
        <w:rPr>
          <w:sz w:val="20"/>
          <w:szCs w:val="20"/>
        </w:rPr>
        <w:t>за календарный квартал или его часть, рассчитываемое за период с даты выдачи Гарантии по дату прекращения Гарантии (обе даты включительно).</w:t>
      </w:r>
    </w:p>
    <w:p w:rsidR="00AC0686" w:rsidRPr="00C15CB8" w:rsidRDefault="00AC0686" w:rsidP="00AC0686">
      <w:pPr>
        <w:contextualSpacing/>
        <w:jc w:val="both"/>
        <w:rPr>
          <w:sz w:val="20"/>
          <w:szCs w:val="20"/>
        </w:rPr>
      </w:pPr>
      <w:r w:rsidRPr="00C15CB8">
        <w:rPr>
          <w:sz w:val="20"/>
          <w:szCs w:val="20"/>
        </w:rPr>
        <w:t xml:space="preserve">В случае нарушения Принципалом одного или нескольких из своих обязательств, указанных в пунктах 10.10 (в части пункта 10.10.3 при условии нахождения показателей на уровне от 65% (Шестидесяти пяти) процентов до 50% (Пятьдесят) процентов, в части пункта 10.10.6 при условии нахождения показателей на уровне от 60% (Шестидесяти) процентов до 50% (Пятьдесят) процентов), 10.11 Договора, размер вознаграждения за выдачу Гарантии увеличивается на 0,25 % (Ноль целых двадцать пять сотых) процента годовых от суммы Гарантии. </w:t>
      </w:r>
    </w:p>
    <w:p w:rsidR="00AC0686" w:rsidRPr="00C15CB8" w:rsidRDefault="00AC0686" w:rsidP="00AC0686">
      <w:pPr>
        <w:contextualSpacing/>
        <w:jc w:val="both"/>
        <w:rPr>
          <w:sz w:val="20"/>
          <w:szCs w:val="20"/>
        </w:rPr>
      </w:pPr>
      <w:r w:rsidRPr="00C15CB8">
        <w:rPr>
          <w:sz w:val="20"/>
          <w:szCs w:val="20"/>
        </w:rPr>
        <w:t>Увеличение размера вознаграждения производится, начиная с 20 (Двадцатого) числа месяца, следующего за месяцем, в котором нарушение было выявлено Гарантом, и до 20 (Двадцатого) числа месяца, следующего за месяцем, в котором Гарантом было выявлено устранение данного нарушения.</w:t>
      </w:r>
    </w:p>
    <w:p w:rsidR="00AC0686" w:rsidRPr="00C15CB8" w:rsidRDefault="00AC0686" w:rsidP="00AC0686">
      <w:pPr>
        <w:contextualSpacing/>
        <w:jc w:val="both"/>
        <w:rPr>
          <w:sz w:val="20"/>
          <w:szCs w:val="20"/>
        </w:rPr>
      </w:pPr>
      <w:r w:rsidRPr="00C15CB8">
        <w:rPr>
          <w:sz w:val="20"/>
          <w:szCs w:val="20"/>
        </w:rPr>
        <w:t>Неустойка: В случае неисполнения или ненадлежащего исполнения Принципалом своих обязательств перед Гарантом по Договору Принципал уплатит Гаранту (не позднее чем на дату окончательного погашения своих обязательств по настоящему Договору) неустойку в размере Ключевой ставки Банка России, увеличенной в 2 (Два) раза, в процентах годовых за каждый день просрочки от суммы неисполненного или ненадлежащим образом исполненного обязательства с даты, следующей за датой неисполнения или ненадлежащего исполнения Принципалом своих обязательств перед Гарантом по Договору и заканчивая датой их надлежащего исполнения Принципалом за каждый календарный день просрочки платежа.</w:t>
      </w:r>
    </w:p>
    <w:p w:rsidR="00AC0686" w:rsidRPr="00C15CB8" w:rsidRDefault="00AC0686" w:rsidP="00AC0686">
      <w:pPr>
        <w:contextualSpacing/>
        <w:jc w:val="both"/>
        <w:rPr>
          <w:sz w:val="20"/>
          <w:szCs w:val="20"/>
        </w:rPr>
      </w:pPr>
      <w:r w:rsidRPr="00C15CB8">
        <w:rPr>
          <w:sz w:val="20"/>
          <w:szCs w:val="20"/>
        </w:rPr>
        <w:t>1. Обеспечиваемое (основное) обязательство: Рамочный договор о выдаче банковских гарантий №0420-017-БГ от 27 ноября 2020 года, заключенный между АО «</w:t>
      </w:r>
      <w:proofErr w:type="spellStart"/>
      <w:r w:rsidRPr="00C15CB8">
        <w:rPr>
          <w:sz w:val="20"/>
          <w:szCs w:val="20"/>
        </w:rPr>
        <w:t>Казанькомпрессормаш</w:t>
      </w:r>
      <w:proofErr w:type="spellEnd"/>
      <w:r w:rsidRPr="00C15CB8">
        <w:rPr>
          <w:sz w:val="20"/>
          <w:szCs w:val="20"/>
        </w:rPr>
        <w:t>» и Банком ГПБ (АО).</w:t>
      </w:r>
    </w:p>
    <w:p w:rsidR="00AC0686" w:rsidRPr="00C15CB8" w:rsidRDefault="00AC0686" w:rsidP="00AC0686">
      <w:pPr>
        <w:contextualSpacing/>
        <w:jc w:val="both"/>
        <w:rPr>
          <w:sz w:val="20"/>
          <w:szCs w:val="20"/>
        </w:rPr>
      </w:pPr>
      <w:r w:rsidRPr="00C15CB8">
        <w:rPr>
          <w:sz w:val="20"/>
          <w:szCs w:val="20"/>
        </w:rPr>
        <w:t>2. Сумма независимой гарантии: не более 5 555 000 000,00 (Пять миллиардов пятьсот пятьдесят пять миллионов рублей).</w:t>
      </w:r>
    </w:p>
    <w:p w:rsidR="00AC0686" w:rsidRPr="00C15CB8" w:rsidRDefault="00AC0686" w:rsidP="00AC0686">
      <w:pPr>
        <w:contextualSpacing/>
        <w:jc w:val="both"/>
        <w:rPr>
          <w:sz w:val="20"/>
          <w:szCs w:val="20"/>
        </w:rPr>
      </w:pPr>
      <w:r w:rsidRPr="00C15CB8">
        <w:rPr>
          <w:sz w:val="20"/>
          <w:szCs w:val="20"/>
        </w:rPr>
        <w:t>3. Срок действия независимой гарантии: «20» декабря 2029 года.</w:t>
      </w:r>
    </w:p>
    <w:p w:rsidR="00AC0686" w:rsidRPr="00C15CB8" w:rsidRDefault="00AC0686" w:rsidP="00AC0686">
      <w:pPr>
        <w:contextualSpacing/>
        <w:jc w:val="both"/>
        <w:rPr>
          <w:sz w:val="20"/>
          <w:szCs w:val="20"/>
        </w:rPr>
      </w:pPr>
      <w:r w:rsidRPr="00C15CB8">
        <w:rPr>
          <w:sz w:val="20"/>
          <w:szCs w:val="20"/>
        </w:rPr>
        <w:t>4. Обстоятельством, при наступлении которых должна быть выплачена сумма по Независимой гарантии, является неисполнение и/или ненадлежащее исполнение Принципалом любого из обязательств, обеспечиваемых настоящей Независимой гарантией.</w:t>
      </w:r>
    </w:p>
    <w:p w:rsidR="00AC0686" w:rsidRPr="00C15CB8" w:rsidRDefault="00AC0686" w:rsidP="00AC0686">
      <w:pPr>
        <w:contextualSpacing/>
        <w:jc w:val="both"/>
        <w:rPr>
          <w:sz w:val="20"/>
          <w:szCs w:val="20"/>
        </w:rPr>
      </w:pPr>
      <w:r w:rsidRPr="00C15CB8">
        <w:rPr>
          <w:sz w:val="20"/>
          <w:szCs w:val="20"/>
        </w:rPr>
        <w:t xml:space="preserve">Общество обязуется уплатить по письменному требованию Бенефициара (далее - «Требование»), сумму, не превышающую сумму Независимой гарантии, на счет Бенефициара, указанный в Требовании. </w:t>
      </w:r>
    </w:p>
    <w:p w:rsidR="00AC0686" w:rsidRPr="00C15CB8" w:rsidRDefault="00AC0686" w:rsidP="00AC0686">
      <w:pPr>
        <w:contextualSpacing/>
        <w:jc w:val="both"/>
        <w:rPr>
          <w:sz w:val="20"/>
          <w:szCs w:val="20"/>
        </w:rPr>
      </w:pPr>
      <w:r w:rsidRPr="00C15CB8">
        <w:rPr>
          <w:sz w:val="20"/>
          <w:szCs w:val="20"/>
        </w:rPr>
        <w:t>5. Неустойка (пени) за неисполнение финансовых обязательств по Независимой гарантии: 0,1 (Ноль целых одна десятая) процента от указанной в требовании платежа суммы, подлежащей уплате, за каждый календарный день просрочки платежа.</w:t>
      </w:r>
    </w:p>
    <w:p w:rsidR="00AC0686" w:rsidRPr="00C15CB8" w:rsidRDefault="00AC0686" w:rsidP="00AC0686">
      <w:pPr>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AC0686" w:rsidRPr="00C15CB8" w:rsidRDefault="00AC0686" w:rsidP="00AC0686">
      <w:pPr>
        <w:autoSpaceDE w:val="0"/>
        <w:autoSpaceDN w:val="0"/>
        <w:adjustRightInd w:val="0"/>
        <w:jc w:val="both"/>
        <w:rPr>
          <w:rFonts w:eastAsia="Calibri"/>
          <w:sz w:val="20"/>
          <w:szCs w:val="20"/>
        </w:rPr>
      </w:pPr>
      <w:r w:rsidRPr="00C15CB8">
        <w:rPr>
          <w:rFonts w:eastAsia="Calibri"/>
          <w:sz w:val="20"/>
          <w:szCs w:val="20"/>
        </w:rPr>
        <w:t>1</w:t>
      </w:r>
      <w:r w:rsidRPr="00C15CB8">
        <w:rPr>
          <w:sz w:val="20"/>
          <w:szCs w:val="20"/>
        </w:rPr>
        <w:t>. косвенно контролирующее лицо Общества - АО «Группа ГМС»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AC0686" w:rsidRPr="00C15CB8" w:rsidRDefault="00AC0686" w:rsidP="00AC0686">
      <w:pPr>
        <w:autoSpaceDE w:val="0"/>
        <w:autoSpaceDN w:val="0"/>
        <w:adjustRightInd w:val="0"/>
        <w:jc w:val="both"/>
        <w:rPr>
          <w:rFonts w:eastAsia="Calibri"/>
          <w:sz w:val="20"/>
          <w:szCs w:val="20"/>
        </w:rPr>
      </w:pPr>
      <w:r w:rsidRPr="00C15CB8">
        <w:rPr>
          <w:sz w:val="20"/>
          <w:szCs w:val="20"/>
        </w:rPr>
        <w:t xml:space="preserve">2. косвенно контролирующее лицо Общества – </w:t>
      </w:r>
      <w:r w:rsidRPr="00C15CB8">
        <w:rPr>
          <w:bCs/>
          <w:sz w:val="20"/>
          <w:szCs w:val="20"/>
        </w:rPr>
        <w:t>АО «ГМС Холдинг»</w:t>
      </w:r>
      <w:r w:rsidRPr="00C15CB8">
        <w:rPr>
          <w:sz w:val="20"/>
          <w:szCs w:val="20"/>
        </w:rPr>
        <w:t xml:space="preserve">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AC0686" w:rsidRPr="00C15CB8" w:rsidRDefault="00AC0686" w:rsidP="00AC0686">
      <w:pPr>
        <w:autoSpaceDE w:val="0"/>
        <w:autoSpaceDN w:val="0"/>
        <w:adjustRightInd w:val="0"/>
        <w:jc w:val="both"/>
        <w:rPr>
          <w:sz w:val="20"/>
          <w:szCs w:val="20"/>
        </w:rPr>
      </w:pPr>
      <w:r w:rsidRPr="00C15CB8">
        <w:rPr>
          <w:iCs/>
          <w:sz w:val="20"/>
          <w:szCs w:val="20"/>
        </w:rPr>
        <w:t xml:space="preserve">3. </w:t>
      </w:r>
      <w:r w:rsidRPr="00C15CB8">
        <w:rPr>
          <w:sz w:val="20"/>
          <w:szCs w:val="20"/>
        </w:rPr>
        <w:t xml:space="preserve">член совета директоров Общества </w:t>
      </w:r>
      <w:proofErr w:type="spellStart"/>
      <w:r w:rsidRPr="00C15CB8">
        <w:rPr>
          <w:sz w:val="20"/>
          <w:szCs w:val="20"/>
        </w:rPr>
        <w:t>Скрынник</w:t>
      </w:r>
      <w:proofErr w:type="spellEnd"/>
      <w:r w:rsidRPr="00C15CB8">
        <w:rPr>
          <w:sz w:val="20"/>
          <w:szCs w:val="20"/>
        </w:rPr>
        <w:t xml:space="preserve"> Ю.Н. (является членом совета директоров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AC0686" w:rsidRPr="00C15CB8" w:rsidRDefault="00AC0686" w:rsidP="00AC0686">
      <w:pPr>
        <w:autoSpaceDE w:val="0"/>
        <w:autoSpaceDN w:val="0"/>
        <w:adjustRightInd w:val="0"/>
        <w:jc w:val="both"/>
        <w:rPr>
          <w:sz w:val="20"/>
          <w:szCs w:val="20"/>
        </w:rPr>
      </w:pPr>
      <w:r w:rsidRPr="00C15CB8">
        <w:rPr>
          <w:sz w:val="20"/>
          <w:szCs w:val="20"/>
        </w:rPr>
        <w:lastRenderedPageBreak/>
        <w:t xml:space="preserve">4. управляющая организация Общества - </w:t>
      </w:r>
      <w:r w:rsidRPr="00C15CB8">
        <w:rPr>
          <w:rFonts w:eastAsia="Calibri"/>
          <w:sz w:val="20"/>
          <w:szCs w:val="20"/>
        </w:rPr>
        <w:t xml:space="preserve">ООО «УК «Группа ГМС» (является также </w:t>
      </w:r>
      <w:r w:rsidRPr="00C15CB8">
        <w:rPr>
          <w:sz w:val="20"/>
          <w:szCs w:val="20"/>
        </w:rPr>
        <w:t>управляющей организацией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AC0686" w:rsidRPr="00C15CB8" w:rsidRDefault="00AC0686" w:rsidP="00AC0686">
      <w:pPr>
        <w:jc w:val="both"/>
        <w:rPr>
          <w:sz w:val="20"/>
          <w:szCs w:val="20"/>
        </w:rPr>
      </w:pPr>
      <w:r w:rsidRPr="00C15CB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AC0686" w:rsidRPr="00C15CB8" w:rsidRDefault="00AC0686" w:rsidP="00B869E8">
      <w:pPr>
        <w:jc w:val="center"/>
        <w:rPr>
          <w:b/>
          <w:sz w:val="20"/>
          <w:szCs w:val="20"/>
        </w:rPr>
      </w:pPr>
    </w:p>
    <w:p w:rsidR="00CE3793" w:rsidRPr="00C15CB8" w:rsidRDefault="00CE3793" w:rsidP="00CE3793">
      <w:pPr>
        <w:jc w:val="center"/>
        <w:rPr>
          <w:b/>
          <w:sz w:val="20"/>
          <w:szCs w:val="20"/>
        </w:rPr>
      </w:pPr>
      <w:r w:rsidRPr="00C15CB8">
        <w:rPr>
          <w:b/>
          <w:sz w:val="20"/>
          <w:szCs w:val="20"/>
        </w:rPr>
        <w:t>ПО ЧЕТВЕРТ</w:t>
      </w:r>
      <w:r w:rsidRPr="00C15CB8">
        <w:rPr>
          <w:b/>
          <w:sz w:val="20"/>
          <w:szCs w:val="20"/>
        </w:rPr>
        <w:t>ОМУ ВОПРОСУ ПОВЕСТКИ ДНЯ:</w:t>
      </w:r>
    </w:p>
    <w:p w:rsidR="00CE3793" w:rsidRPr="00C15CB8" w:rsidRDefault="00CE3793" w:rsidP="00CE3793">
      <w:pPr>
        <w:ind w:firstLine="708"/>
        <w:jc w:val="both"/>
        <w:rPr>
          <w:sz w:val="20"/>
          <w:szCs w:val="20"/>
        </w:rPr>
      </w:pPr>
    </w:p>
    <w:p w:rsidR="00C57384" w:rsidRPr="00C15CB8" w:rsidRDefault="00C57384" w:rsidP="00C57384">
      <w:pPr>
        <w:ind w:firstLine="708"/>
        <w:jc w:val="both"/>
        <w:rPr>
          <w:rFonts w:eastAsia="Calibri"/>
          <w:sz w:val="20"/>
          <w:szCs w:val="20"/>
        </w:rPr>
      </w:pPr>
      <w:r w:rsidRPr="00C15CB8">
        <w:rPr>
          <w:sz w:val="20"/>
          <w:szCs w:val="20"/>
        </w:rPr>
        <w:t xml:space="preserve">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«ГМС Нефтемаш» по Кредитному соглашению об открытии кредитной линии № 0420-019-Т от 27 ноября 2020 года, заключенному между АО «ГМС Нефтемаш</w:t>
      </w:r>
      <w:r w:rsidRPr="00C15CB8">
        <w:rPr>
          <w:sz w:val="20"/>
          <w:szCs w:val="20"/>
        </w:rPr>
        <w:t>» и АО «Газпромбанк»,</w:t>
      </w:r>
    </w:p>
    <w:p w:rsidR="00CE3793" w:rsidRPr="00C15CB8" w:rsidRDefault="00CE3793" w:rsidP="00CE3793">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p w:rsidR="00CE3793" w:rsidRPr="00C15CB8" w:rsidRDefault="00CE3793" w:rsidP="00CE3793">
      <w:pPr>
        <w:rPr>
          <w:spacing w:val="-4"/>
          <w:sz w:val="20"/>
          <w:szCs w:val="20"/>
        </w:rPr>
      </w:pPr>
      <w:r w:rsidRPr="00C15CB8">
        <w:rPr>
          <w:bCs/>
          <w:spacing w:val="-4"/>
          <w:sz w:val="20"/>
          <w:szCs w:val="20"/>
        </w:rPr>
        <w:t xml:space="preserve"> (*</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CE3793" w:rsidRPr="00C15CB8" w:rsidRDefault="00CE3793" w:rsidP="00CE3793">
      <w:pPr>
        <w:tabs>
          <w:tab w:val="left" w:pos="9000"/>
        </w:tabs>
        <w:rPr>
          <w:b/>
          <w:bCs/>
          <w:sz w:val="20"/>
          <w:szCs w:val="20"/>
        </w:rPr>
      </w:pPr>
      <w:r w:rsidRPr="00C15CB8">
        <w:rPr>
          <w:b/>
          <w:bCs/>
          <w:sz w:val="20"/>
          <w:szCs w:val="20"/>
        </w:rPr>
        <w:t>Кворум для принятия решения по данному вопросу имеется.</w:t>
      </w:r>
    </w:p>
    <w:p w:rsidR="00CE3793" w:rsidRPr="00C15CB8" w:rsidRDefault="00CE3793" w:rsidP="00CE3793">
      <w:pPr>
        <w:rPr>
          <w:b/>
          <w:bCs/>
          <w:spacing w:val="-4"/>
          <w:sz w:val="20"/>
          <w:szCs w:val="20"/>
        </w:rPr>
      </w:pPr>
    </w:p>
    <w:p w:rsidR="00CE3793" w:rsidRPr="00C15CB8" w:rsidRDefault="00CE3793" w:rsidP="00CE3793">
      <w:pPr>
        <w:jc w:val="center"/>
        <w:rPr>
          <w:b/>
          <w:sz w:val="20"/>
          <w:szCs w:val="20"/>
        </w:rPr>
      </w:pPr>
      <w:r w:rsidRPr="00C15CB8">
        <w:rPr>
          <w:b/>
          <w:sz w:val="20"/>
          <w:szCs w:val="20"/>
        </w:rPr>
        <w:t>Принятое решение:</w:t>
      </w:r>
    </w:p>
    <w:p w:rsidR="00237991" w:rsidRPr="00C15CB8" w:rsidRDefault="00237991" w:rsidP="00237991">
      <w:pPr>
        <w:ind w:right="-1" w:firstLine="426"/>
        <w:contextualSpacing/>
        <w:jc w:val="both"/>
        <w:rPr>
          <w:sz w:val="20"/>
          <w:szCs w:val="20"/>
        </w:rPr>
      </w:pPr>
      <w:r w:rsidRPr="00C15CB8">
        <w:rPr>
          <w:sz w:val="20"/>
          <w:szCs w:val="20"/>
        </w:rPr>
        <w:t xml:space="preserve">Предоставить согласие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«ГМС Нефтемаш» по Кредитному соглашению об открытии кредитной линии № 0420-019-Т от 27 ноября 2020 года (далее – Соглашение), заключенному между АО «ГМС Нефтемаш» и АО «Газпромбанк», на следующих существенных условиях:</w:t>
      </w:r>
    </w:p>
    <w:p w:rsidR="00237991" w:rsidRPr="00C15CB8" w:rsidRDefault="00237991" w:rsidP="00237991">
      <w:pPr>
        <w:widowControl w:val="0"/>
        <w:tabs>
          <w:tab w:val="left" w:pos="0"/>
        </w:tabs>
        <w:contextualSpacing/>
        <w:jc w:val="both"/>
        <w:rPr>
          <w:bCs/>
          <w:sz w:val="20"/>
          <w:szCs w:val="20"/>
        </w:rPr>
      </w:pPr>
    </w:p>
    <w:p w:rsidR="00237991" w:rsidRPr="00C15CB8" w:rsidRDefault="00237991" w:rsidP="00237991">
      <w:pPr>
        <w:widowControl w:val="0"/>
        <w:tabs>
          <w:tab w:val="left" w:pos="0"/>
        </w:tabs>
        <w:contextualSpacing/>
        <w:jc w:val="both"/>
        <w:rPr>
          <w:bCs/>
          <w:sz w:val="20"/>
          <w:szCs w:val="20"/>
          <w:u w:val="single"/>
        </w:rPr>
      </w:pPr>
      <w:r w:rsidRPr="00C15CB8">
        <w:rPr>
          <w:bCs/>
          <w:sz w:val="20"/>
          <w:szCs w:val="20"/>
          <w:u w:val="single"/>
        </w:rPr>
        <w:t>Стороны сделки:</w:t>
      </w:r>
    </w:p>
    <w:p w:rsidR="00237991" w:rsidRPr="00C15CB8" w:rsidRDefault="00237991" w:rsidP="00237991">
      <w:pPr>
        <w:widowControl w:val="0"/>
        <w:tabs>
          <w:tab w:val="left" w:pos="0"/>
        </w:tabs>
        <w:contextualSpacing/>
        <w:jc w:val="both"/>
        <w:rPr>
          <w:bCs/>
          <w:sz w:val="20"/>
          <w:szCs w:val="20"/>
        </w:rPr>
      </w:pPr>
      <w:r w:rsidRPr="00C15CB8">
        <w:rPr>
          <w:bCs/>
          <w:sz w:val="20"/>
          <w:szCs w:val="20"/>
        </w:rPr>
        <w:t xml:space="preserve">Банк/Кредитор: </w:t>
      </w:r>
      <w:r w:rsidRPr="00C15CB8">
        <w:rPr>
          <w:sz w:val="20"/>
          <w:szCs w:val="20"/>
        </w:rPr>
        <w:t>Банк ГПБ (АО)</w:t>
      </w:r>
      <w:r w:rsidRPr="00C15CB8">
        <w:rPr>
          <w:bCs/>
          <w:sz w:val="20"/>
          <w:szCs w:val="20"/>
        </w:rPr>
        <w:t>;</w:t>
      </w:r>
    </w:p>
    <w:p w:rsidR="00237991" w:rsidRPr="00C15CB8" w:rsidRDefault="00237991" w:rsidP="00237991">
      <w:pPr>
        <w:widowControl w:val="0"/>
        <w:tabs>
          <w:tab w:val="left" w:pos="0"/>
        </w:tabs>
        <w:contextualSpacing/>
        <w:jc w:val="both"/>
        <w:rPr>
          <w:bCs/>
          <w:sz w:val="20"/>
          <w:szCs w:val="20"/>
        </w:rPr>
      </w:pPr>
      <w:r w:rsidRPr="00C15CB8">
        <w:rPr>
          <w:bCs/>
          <w:sz w:val="20"/>
          <w:szCs w:val="20"/>
        </w:rPr>
        <w:t xml:space="preserve">Выгодоприобретатель/Заемщик: </w:t>
      </w:r>
      <w:r w:rsidRPr="00C15CB8">
        <w:rPr>
          <w:sz w:val="20"/>
          <w:szCs w:val="20"/>
        </w:rPr>
        <w:t>АО «ГМС Нефтемаш»</w:t>
      </w:r>
      <w:r w:rsidRPr="00C15CB8">
        <w:rPr>
          <w:bCs/>
          <w:sz w:val="20"/>
          <w:szCs w:val="20"/>
        </w:rPr>
        <w:t>;</w:t>
      </w:r>
    </w:p>
    <w:p w:rsidR="00237991" w:rsidRPr="00C15CB8" w:rsidRDefault="00237991" w:rsidP="00237991">
      <w:pPr>
        <w:widowControl w:val="0"/>
        <w:tabs>
          <w:tab w:val="left" w:pos="0"/>
        </w:tabs>
        <w:contextualSpacing/>
        <w:jc w:val="both"/>
        <w:rPr>
          <w:bCs/>
          <w:sz w:val="20"/>
          <w:szCs w:val="20"/>
        </w:rPr>
      </w:pPr>
      <w:r w:rsidRPr="00C15CB8">
        <w:rPr>
          <w:bCs/>
          <w:sz w:val="20"/>
          <w:szCs w:val="20"/>
        </w:rPr>
        <w:t>Общество/Поручитель: АО «</w:t>
      </w:r>
      <w:proofErr w:type="spellStart"/>
      <w:r w:rsidRPr="00C15CB8">
        <w:rPr>
          <w:bCs/>
          <w:sz w:val="20"/>
          <w:szCs w:val="20"/>
        </w:rPr>
        <w:t>Сибнефтемаш</w:t>
      </w:r>
      <w:proofErr w:type="spellEnd"/>
      <w:r w:rsidRPr="00C15CB8">
        <w:rPr>
          <w:bCs/>
          <w:sz w:val="20"/>
          <w:szCs w:val="20"/>
        </w:rPr>
        <w:t xml:space="preserve">». </w:t>
      </w:r>
    </w:p>
    <w:p w:rsidR="00237991" w:rsidRPr="00C15CB8" w:rsidRDefault="00237991" w:rsidP="00237991">
      <w:pPr>
        <w:contextualSpacing/>
        <w:jc w:val="both"/>
        <w:rPr>
          <w:sz w:val="20"/>
          <w:szCs w:val="20"/>
          <w:u w:val="single"/>
        </w:rPr>
      </w:pPr>
    </w:p>
    <w:p w:rsidR="00237991" w:rsidRPr="00C15CB8" w:rsidRDefault="00237991" w:rsidP="00237991">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более 50% от балансовой стоимости активов Поручителя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237991" w:rsidRPr="00C15CB8" w:rsidRDefault="00237991" w:rsidP="00237991">
      <w:pPr>
        <w:pStyle w:val="af1"/>
        <w:widowControl w:val="0"/>
        <w:contextualSpacing/>
        <w:jc w:val="both"/>
        <w:rPr>
          <w:b/>
          <w:color w:val="000000"/>
          <w:sz w:val="20"/>
          <w:szCs w:val="20"/>
        </w:rPr>
      </w:pPr>
    </w:p>
    <w:p w:rsidR="00237991" w:rsidRPr="00C15CB8" w:rsidRDefault="00237991" w:rsidP="00237991">
      <w:pPr>
        <w:pStyle w:val="af1"/>
        <w:widowControl w:val="0"/>
        <w:contextualSpacing/>
        <w:jc w:val="both"/>
        <w:rPr>
          <w:sz w:val="20"/>
          <w:szCs w:val="20"/>
          <w:u w:val="single"/>
        </w:rPr>
      </w:pPr>
      <w:r w:rsidRPr="00C15CB8">
        <w:rPr>
          <w:sz w:val="20"/>
          <w:szCs w:val="20"/>
          <w:u w:val="single"/>
        </w:rPr>
        <w:t>Существенные условия сделки:</w:t>
      </w:r>
    </w:p>
    <w:p w:rsidR="00237991" w:rsidRPr="00C15CB8" w:rsidRDefault="00237991" w:rsidP="00237991">
      <w:pPr>
        <w:pStyle w:val="af1"/>
        <w:widowControl w:val="0"/>
        <w:contextualSpacing/>
        <w:jc w:val="both"/>
        <w:rPr>
          <w:sz w:val="20"/>
          <w:szCs w:val="20"/>
          <w:u w:val="single"/>
        </w:rPr>
      </w:pPr>
      <w:r w:rsidRPr="00C15CB8">
        <w:rPr>
          <w:sz w:val="20"/>
          <w:szCs w:val="20"/>
        </w:rPr>
        <w:t xml:space="preserve">Поручители: АО «ГИДРОМАШСЕРВИС»,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АО «</w:t>
      </w:r>
      <w:proofErr w:type="spellStart"/>
      <w:r w:rsidRPr="00C15CB8">
        <w:rPr>
          <w:sz w:val="20"/>
          <w:szCs w:val="20"/>
        </w:rPr>
        <w:t>Казанькомпрессормаш</w:t>
      </w:r>
      <w:proofErr w:type="spellEnd"/>
      <w:r w:rsidRPr="00C15CB8">
        <w:rPr>
          <w:sz w:val="20"/>
          <w:szCs w:val="20"/>
        </w:rPr>
        <w:t>», ООО «</w:t>
      </w:r>
      <w:proofErr w:type="spellStart"/>
      <w:r w:rsidRPr="00C15CB8">
        <w:rPr>
          <w:sz w:val="20"/>
          <w:szCs w:val="20"/>
        </w:rPr>
        <w:t>ЦПСиК</w:t>
      </w:r>
      <w:proofErr w:type="spellEnd"/>
      <w:r w:rsidRPr="00C15CB8">
        <w:rPr>
          <w:sz w:val="20"/>
          <w:szCs w:val="20"/>
        </w:rPr>
        <w:t>»</w:t>
      </w:r>
    </w:p>
    <w:p w:rsidR="00237991" w:rsidRPr="00C15CB8" w:rsidRDefault="00237991" w:rsidP="00237991">
      <w:pPr>
        <w:contextualSpacing/>
        <w:jc w:val="both"/>
        <w:rPr>
          <w:sz w:val="20"/>
          <w:szCs w:val="20"/>
        </w:rPr>
      </w:pPr>
      <w:r w:rsidRPr="00C15CB8">
        <w:rPr>
          <w:sz w:val="20"/>
          <w:szCs w:val="20"/>
        </w:rPr>
        <w:lastRenderedPageBreak/>
        <w:t>1. Лимит задолженности по Кредитной линии: 1 700 000 000,00 (Один миллиард семьсот миллионов) рублей.</w:t>
      </w:r>
    </w:p>
    <w:p w:rsidR="00237991" w:rsidRPr="00C15CB8" w:rsidRDefault="00237991" w:rsidP="00237991">
      <w:pPr>
        <w:contextualSpacing/>
        <w:jc w:val="both"/>
        <w:rPr>
          <w:sz w:val="20"/>
          <w:szCs w:val="20"/>
        </w:rPr>
      </w:pPr>
      <w:r w:rsidRPr="00C15CB8">
        <w:rPr>
          <w:sz w:val="20"/>
          <w:szCs w:val="20"/>
        </w:rPr>
        <w:t>Сумма поручительства: вся сумма финансовых обязательств по Кредитному соглашению.</w:t>
      </w:r>
    </w:p>
    <w:p w:rsidR="00237991" w:rsidRPr="00C15CB8" w:rsidRDefault="00237991" w:rsidP="00237991">
      <w:pPr>
        <w:contextualSpacing/>
        <w:jc w:val="both"/>
        <w:rPr>
          <w:sz w:val="20"/>
          <w:szCs w:val="20"/>
        </w:rPr>
      </w:pPr>
      <w:r w:rsidRPr="00C15CB8">
        <w:rPr>
          <w:sz w:val="20"/>
          <w:szCs w:val="20"/>
        </w:rPr>
        <w:t>Форма ответственности по Договору поручительства: солидарная.</w:t>
      </w:r>
    </w:p>
    <w:p w:rsidR="00237991" w:rsidRPr="00C15CB8" w:rsidRDefault="00237991" w:rsidP="00237991">
      <w:pPr>
        <w:contextualSpacing/>
        <w:jc w:val="both"/>
        <w:rPr>
          <w:sz w:val="20"/>
          <w:szCs w:val="20"/>
        </w:rPr>
      </w:pPr>
      <w:r w:rsidRPr="00C15CB8">
        <w:rPr>
          <w:sz w:val="20"/>
          <w:szCs w:val="20"/>
        </w:rPr>
        <w:t>2. В течение срока действия Соглашения предельный размер совокупной фактической единовременной задолженности по Основному долгу по Соглашению и по Кредитному(</w:t>
      </w:r>
      <w:proofErr w:type="spellStart"/>
      <w:r w:rsidRPr="00C15CB8">
        <w:rPr>
          <w:sz w:val="20"/>
          <w:szCs w:val="20"/>
        </w:rPr>
        <w:t>ным</w:t>
      </w:r>
      <w:proofErr w:type="spellEnd"/>
      <w:r w:rsidRPr="00C15CB8">
        <w:rPr>
          <w:sz w:val="20"/>
          <w:szCs w:val="20"/>
        </w:rPr>
        <w:t>) соглашению(ям), заключенному(</w:t>
      </w:r>
      <w:proofErr w:type="spellStart"/>
      <w:r w:rsidRPr="00C15CB8">
        <w:rPr>
          <w:sz w:val="20"/>
          <w:szCs w:val="20"/>
        </w:rPr>
        <w:t>ным</w:t>
      </w:r>
      <w:proofErr w:type="spellEnd"/>
      <w:r w:rsidRPr="00C15CB8">
        <w:rPr>
          <w:sz w:val="20"/>
          <w:szCs w:val="20"/>
        </w:rPr>
        <w:t>)/заключаемому(</w:t>
      </w:r>
      <w:proofErr w:type="spellStart"/>
      <w:r w:rsidRPr="00C15CB8">
        <w:rPr>
          <w:sz w:val="20"/>
          <w:szCs w:val="20"/>
        </w:rPr>
        <w:t>мым</w:t>
      </w:r>
      <w:proofErr w:type="spellEnd"/>
      <w:r w:rsidRPr="00C15CB8">
        <w:rPr>
          <w:sz w:val="20"/>
          <w:szCs w:val="20"/>
        </w:rPr>
        <w:t>) между любой компанией из Обязанных лиц с Банком, не должен превышать 2 000 000 000.00 (Два миллиарда) рублей.</w:t>
      </w:r>
    </w:p>
    <w:p w:rsidR="00237991" w:rsidRPr="00C15CB8" w:rsidRDefault="00237991" w:rsidP="00237991">
      <w:pPr>
        <w:contextualSpacing/>
        <w:jc w:val="both"/>
        <w:rPr>
          <w:sz w:val="20"/>
          <w:szCs w:val="20"/>
        </w:rPr>
      </w:pPr>
      <w:r w:rsidRPr="00C15CB8">
        <w:rPr>
          <w:sz w:val="20"/>
          <w:szCs w:val="20"/>
        </w:rPr>
        <w:t>3. Дата, не позднее которой Заемщик обязан полностью погасить (возвратить) Основной долг по Кредитной линии, − «23» октября 2028 года (включительно).</w:t>
      </w:r>
    </w:p>
    <w:p w:rsidR="00237991" w:rsidRPr="00C15CB8" w:rsidRDefault="00237991" w:rsidP="00237991">
      <w:pPr>
        <w:contextualSpacing/>
        <w:jc w:val="both"/>
        <w:rPr>
          <w:sz w:val="20"/>
          <w:szCs w:val="20"/>
        </w:rPr>
      </w:pPr>
      <w:r w:rsidRPr="00C15CB8">
        <w:rPr>
          <w:sz w:val="20"/>
          <w:szCs w:val="20"/>
        </w:rPr>
        <w:t xml:space="preserve">4. Процентная ставка: </w:t>
      </w:r>
    </w:p>
    <w:p w:rsidR="00237991" w:rsidRPr="00C15CB8" w:rsidRDefault="00237991" w:rsidP="00237991">
      <w:pPr>
        <w:pStyle w:val="af"/>
        <w:numPr>
          <w:ilvl w:val="0"/>
          <w:numId w:val="29"/>
        </w:numPr>
        <w:ind w:left="0" w:firstLine="426"/>
        <w:jc w:val="both"/>
        <w:rPr>
          <w:sz w:val="20"/>
          <w:szCs w:val="20"/>
        </w:rPr>
      </w:pPr>
      <w:r w:rsidRPr="00C15CB8">
        <w:rPr>
          <w:sz w:val="20"/>
          <w:szCs w:val="20"/>
        </w:rPr>
        <w:t xml:space="preserve">по фиксированной процентной ставке не более 20,00% (Двадцать целых ноль сотых) процентов годовых </w:t>
      </w:r>
    </w:p>
    <w:p w:rsidR="00237991" w:rsidRPr="00C15CB8" w:rsidRDefault="00237991" w:rsidP="00237991">
      <w:pPr>
        <w:pStyle w:val="af"/>
        <w:ind w:left="426"/>
        <w:jc w:val="both"/>
        <w:rPr>
          <w:sz w:val="20"/>
          <w:szCs w:val="20"/>
        </w:rPr>
      </w:pPr>
      <w:r w:rsidRPr="00C15CB8">
        <w:rPr>
          <w:sz w:val="20"/>
          <w:szCs w:val="20"/>
        </w:rPr>
        <w:t>или</w:t>
      </w:r>
    </w:p>
    <w:p w:rsidR="00237991" w:rsidRPr="00C15CB8" w:rsidRDefault="00237991" w:rsidP="00237991">
      <w:pPr>
        <w:pStyle w:val="af"/>
        <w:numPr>
          <w:ilvl w:val="0"/>
          <w:numId w:val="29"/>
        </w:numPr>
        <w:ind w:left="0" w:firstLine="426"/>
        <w:jc w:val="both"/>
        <w:rPr>
          <w:sz w:val="20"/>
          <w:szCs w:val="20"/>
        </w:rPr>
      </w:pPr>
      <w:r w:rsidRPr="00C15CB8">
        <w:rPr>
          <w:sz w:val="20"/>
          <w:szCs w:val="20"/>
        </w:rPr>
        <w:t xml:space="preserve">по плавающей процентной ставке в размере Ключевая ставка Банка России + не более 5,00% (Пять целых ноль сотых) процента годовых.   </w:t>
      </w:r>
    </w:p>
    <w:p w:rsidR="00237991" w:rsidRPr="00C15CB8" w:rsidRDefault="00237991" w:rsidP="00237991">
      <w:pPr>
        <w:ind w:firstLine="426"/>
        <w:contextualSpacing/>
        <w:jc w:val="both"/>
        <w:rPr>
          <w:sz w:val="20"/>
          <w:szCs w:val="20"/>
        </w:rPr>
      </w:pPr>
      <w:r w:rsidRPr="00C15CB8">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rsidR="00237991" w:rsidRPr="00C15CB8" w:rsidRDefault="00237991" w:rsidP="00237991">
      <w:pPr>
        <w:ind w:firstLine="426"/>
        <w:contextualSpacing/>
        <w:jc w:val="both"/>
        <w:rPr>
          <w:sz w:val="20"/>
          <w:szCs w:val="20"/>
        </w:rPr>
      </w:pPr>
      <w:r w:rsidRPr="00C15CB8">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rsidR="00237991" w:rsidRPr="00C15CB8" w:rsidRDefault="00237991" w:rsidP="00237991">
      <w:pPr>
        <w:ind w:firstLine="426"/>
        <w:contextualSpacing/>
        <w:jc w:val="both"/>
        <w:rPr>
          <w:sz w:val="20"/>
          <w:szCs w:val="20"/>
        </w:rPr>
      </w:pPr>
      <w:r w:rsidRPr="00C15CB8">
        <w:rPr>
          <w:sz w:val="20"/>
          <w:szCs w:val="20"/>
        </w:rPr>
        <w:t>Процентная ставка определяется отдельно по каждому Траншу Кредита.</w:t>
      </w:r>
    </w:p>
    <w:p w:rsidR="00237991" w:rsidRPr="00C15CB8" w:rsidRDefault="00237991" w:rsidP="00237991">
      <w:pPr>
        <w:ind w:firstLine="426"/>
        <w:contextualSpacing/>
        <w:jc w:val="both"/>
        <w:rPr>
          <w:sz w:val="20"/>
          <w:szCs w:val="20"/>
        </w:rPr>
      </w:pPr>
      <w:r w:rsidRPr="00C15CB8">
        <w:rPr>
          <w:sz w:val="20"/>
          <w:szCs w:val="20"/>
        </w:rPr>
        <w:t>Кредитор в одностороннем порядке может изменить размер процентной ставки, в том числе в связи с изменением Банком России ключевой ставки Банка России. При этом предельная ставка кредитования для Заемщика по фактической задолженности не должна превышать 25% (Двадцать пять) процентов годовых.</w:t>
      </w:r>
    </w:p>
    <w:p w:rsidR="00237991" w:rsidRPr="00C15CB8" w:rsidRDefault="00237991" w:rsidP="00237991">
      <w:pPr>
        <w:ind w:firstLine="426"/>
        <w:contextualSpacing/>
        <w:jc w:val="both"/>
        <w:rPr>
          <w:sz w:val="20"/>
          <w:szCs w:val="20"/>
        </w:rPr>
      </w:pPr>
      <w:r w:rsidRPr="00C15CB8">
        <w:rPr>
          <w:sz w:val="20"/>
          <w:szCs w:val="20"/>
        </w:rPr>
        <w:t>Неустойка (пени) за неисполнение финансовых обязательств по Договору поручительства: 0,1 (Ноль целых одна десятая) процента от суммы неисполненного или ненадлежащим образом исполненного обязательства за каждый день просрочки платежа.</w:t>
      </w:r>
    </w:p>
    <w:p w:rsidR="00237991" w:rsidRPr="00C15CB8" w:rsidRDefault="00237991" w:rsidP="00237991">
      <w:pPr>
        <w:contextualSpacing/>
        <w:jc w:val="both"/>
        <w:rPr>
          <w:sz w:val="20"/>
          <w:szCs w:val="20"/>
        </w:rPr>
      </w:pPr>
      <w:r w:rsidRPr="00C15CB8">
        <w:rPr>
          <w:sz w:val="20"/>
          <w:szCs w:val="20"/>
        </w:rPr>
        <w:t>5. Срок действия Договора поручительства: не более трех лет с момента окончания срока действия Кредитного соглашения/Даты, не позднее которой Заемщик обязан полностью погасить (возвратить) Основной долг по Кредитной линии.</w:t>
      </w:r>
    </w:p>
    <w:p w:rsidR="00237991" w:rsidRPr="00C15CB8" w:rsidRDefault="00237991" w:rsidP="00237991">
      <w:pPr>
        <w:ind w:firstLine="708"/>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237991" w:rsidRPr="00C15CB8" w:rsidRDefault="00237991" w:rsidP="00237991">
      <w:pPr>
        <w:pStyle w:val="af1"/>
        <w:contextualSpacing/>
        <w:jc w:val="both"/>
        <w:rPr>
          <w:rFonts w:eastAsia="Calibri"/>
          <w:sz w:val="20"/>
          <w:szCs w:val="20"/>
        </w:rPr>
      </w:pPr>
      <w:r w:rsidRPr="00C15CB8">
        <w:rPr>
          <w:rFonts w:eastAsia="Calibri"/>
          <w:sz w:val="20"/>
          <w:szCs w:val="20"/>
        </w:rPr>
        <w:t>1</w:t>
      </w:r>
      <w:r w:rsidRPr="00C15CB8">
        <w:rPr>
          <w:sz w:val="20"/>
          <w:szCs w:val="20"/>
        </w:rPr>
        <w:t>. контролирующее лицо Общества - АО «ГМС Нефтемаш» является выгодоприобретателем по сделке;</w:t>
      </w:r>
    </w:p>
    <w:p w:rsidR="00237991" w:rsidRPr="00C15CB8" w:rsidRDefault="00237991" w:rsidP="00237991">
      <w:pPr>
        <w:pStyle w:val="af1"/>
        <w:contextualSpacing/>
        <w:jc w:val="both"/>
        <w:rPr>
          <w:rFonts w:eastAsia="Calibri"/>
          <w:sz w:val="20"/>
          <w:szCs w:val="20"/>
        </w:rPr>
      </w:pPr>
      <w:r w:rsidRPr="00C15CB8">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237991" w:rsidRPr="00C15CB8" w:rsidRDefault="00237991" w:rsidP="00237991">
      <w:pPr>
        <w:pStyle w:val="af1"/>
        <w:contextualSpacing/>
        <w:jc w:val="both"/>
        <w:rPr>
          <w:rFonts w:eastAsia="Calibri"/>
          <w:sz w:val="20"/>
          <w:szCs w:val="20"/>
        </w:rPr>
      </w:pPr>
      <w:r w:rsidRPr="00C15CB8">
        <w:rPr>
          <w:sz w:val="20"/>
          <w:szCs w:val="20"/>
        </w:rPr>
        <w:t>3. косвенно контролирующее лицо Общества -</w:t>
      </w:r>
      <w:r w:rsidRPr="00C15CB8">
        <w:rPr>
          <w:bCs/>
          <w:sz w:val="20"/>
          <w:szCs w:val="20"/>
        </w:rPr>
        <w:t xml:space="preserve"> АО «ГМС Холдинг»</w:t>
      </w:r>
      <w:r w:rsidRPr="00C15CB8">
        <w:rPr>
          <w:sz w:val="20"/>
          <w:szCs w:val="20"/>
        </w:rPr>
        <w:t xml:space="preserve"> (является косвенно контролирующим лицом АО «ГМС Нефтемаш» - выгодоприобретателя по сделке);</w:t>
      </w:r>
    </w:p>
    <w:p w:rsidR="00237991" w:rsidRPr="00C15CB8" w:rsidRDefault="00237991" w:rsidP="00237991">
      <w:pPr>
        <w:pStyle w:val="af1"/>
        <w:contextualSpacing/>
        <w:jc w:val="both"/>
        <w:rPr>
          <w:sz w:val="20"/>
          <w:szCs w:val="20"/>
        </w:rPr>
      </w:pPr>
      <w:r w:rsidRPr="00C15CB8">
        <w:rPr>
          <w:iCs/>
          <w:sz w:val="20"/>
          <w:szCs w:val="20"/>
        </w:rPr>
        <w:t xml:space="preserve">4. </w:t>
      </w:r>
      <w:r w:rsidRPr="00C15CB8">
        <w:rPr>
          <w:sz w:val="20"/>
          <w:szCs w:val="20"/>
        </w:rPr>
        <w:t xml:space="preserve">члены Совета директоров Общества </w:t>
      </w:r>
      <w:proofErr w:type="spellStart"/>
      <w:r w:rsidRPr="00C15CB8">
        <w:rPr>
          <w:sz w:val="20"/>
          <w:szCs w:val="20"/>
        </w:rPr>
        <w:t>Скрынник</w:t>
      </w:r>
      <w:proofErr w:type="spellEnd"/>
      <w:r w:rsidRPr="00C15CB8">
        <w:rPr>
          <w:sz w:val="20"/>
          <w:szCs w:val="20"/>
        </w:rPr>
        <w:t xml:space="preserve"> Ю.Н., </w:t>
      </w:r>
      <w:proofErr w:type="spellStart"/>
      <w:r w:rsidRPr="00C15CB8">
        <w:rPr>
          <w:sz w:val="20"/>
          <w:szCs w:val="20"/>
        </w:rPr>
        <w:t>Полуротов</w:t>
      </w:r>
      <w:proofErr w:type="spellEnd"/>
      <w:r w:rsidRPr="00C15CB8">
        <w:rPr>
          <w:sz w:val="20"/>
          <w:szCs w:val="20"/>
        </w:rPr>
        <w:t xml:space="preserve"> В.В., Новиков А.Е. (являются членами Совета директоров АО «ГМС Нефтемаш» - выгодоприобретателя по сделке);</w:t>
      </w:r>
    </w:p>
    <w:p w:rsidR="00237991" w:rsidRPr="00C15CB8" w:rsidRDefault="00237991" w:rsidP="00237991">
      <w:pPr>
        <w:autoSpaceDE w:val="0"/>
        <w:autoSpaceDN w:val="0"/>
        <w:adjustRightInd w:val="0"/>
        <w:contextualSpacing/>
        <w:jc w:val="both"/>
        <w:rPr>
          <w:sz w:val="20"/>
          <w:szCs w:val="20"/>
        </w:rPr>
      </w:pPr>
      <w:r w:rsidRPr="00C15CB8">
        <w:rPr>
          <w:sz w:val="20"/>
          <w:szCs w:val="20"/>
        </w:rPr>
        <w:t xml:space="preserve">5. управляющая организация Общества - </w:t>
      </w:r>
      <w:r w:rsidRPr="00C15CB8">
        <w:rPr>
          <w:rFonts w:eastAsia="Calibri"/>
          <w:sz w:val="20"/>
          <w:szCs w:val="20"/>
        </w:rPr>
        <w:t xml:space="preserve">ООО «УК «Группа ГМС» (является также </w:t>
      </w:r>
      <w:r w:rsidRPr="00C15CB8">
        <w:rPr>
          <w:sz w:val="20"/>
          <w:szCs w:val="20"/>
        </w:rPr>
        <w:t>управляющей организацией АО «ГМС Нефтемаш» - выгодоприобретателя по сделке);</w:t>
      </w:r>
    </w:p>
    <w:p w:rsidR="00237991" w:rsidRPr="00C15CB8" w:rsidRDefault="00237991" w:rsidP="00237991">
      <w:pPr>
        <w:contextualSpacing/>
        <w:jc w:val="both"/>
        <w:rPr>
          <w:sz w:val="20"/>
          <w:szCs w:val="20"/>
        </w:rPr>
      </w:pPr>
      <w:r w:rsidRPr="00C15CB8">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CE3793" w:rsidRPr="00C15CB8" w:rsidRDefault="00CE3793" w:rsidP="00237991">
      <w:pPr>
        <w:jc w:val="both"/>
        <w:rPr>
          <w:b/>
          <w:sz w:val="20"/>
          <w:szCs w:val="20"/>
        </w:rPr>
      </w:pPr>
    </w:p>
    <w:p w:rsidR="00CE3793" w:rsidRPr="00C15CB8" w:rsidRDefault="00CE3793" w:rsidP="00CE3793">
      <w:pPr>
        <w:jc w:val="center"/>
        <w:rPr>
          <w:b/>
          <w:sz w:val="20"/>
          <w:szCs w:val="20"/>
        </w:rPr>
      </w:pPr>
      <w:r w:rsidRPr="00C15CB8">
        <w:rPr>
          <w:b/>
          <w:sz w:val="20"/>
          <w:szCs w:val="20"/>
        </w:rPr>
        <w:t>ПО ПЯТ</w:t>
      </w:r>
      <w:r w:rsidRPr="00C15CB8">
        <w:rPr>
          <w:b/>
          <w:sz w:val="20"/>
          <w:szCs w:val="20"/>
        </w:rPr>
        <w:t>ОМУ ВОПРОСУ ПОВЕСТКИ ДНЯ:</w:t>
      </w:r>
    </w:p>
    <w:p w:rsidR="00CE3793" w:rsidRPr="00C15CB8" w:rsidRDefault="00CE3793" w:rsidP="00CE3793">
      <w:pPr>
        <w:contextualSpacing/>
        <w:jc w:val="both"/>
        <w:rPr>
          <w:sz w:val="20"/>
          <w:szCs w:val="20"/>
        </w:rPr>
      </w:pPr>
    </w:p>
    <w:p w:rsidR="00C57384" w:rsidRPr="00C15CB8" w:rsidRDefault="00C57384" w:rsidP="00C57384">
      <w:pPr>
        <w:ind w:firstLine="708"/>
        <w:jc w:val="both"/>
        <w:rPr>
          <w:rFonts w:eastAsia="Calibri"/>
          <w:sz w:val="20"/>
          <w:szCs w:val="20"/>
        </w:rPr>
      </w:pPr>
      <w:r w:rsidRPr="00C15CB8">
        <w:rPr>
          <w:sz w:val="20"/>
          <w:szCs w:val="20"/>
        </w:rPr>
        <w:t xml:space="preserve">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«ГИДРОМАШСЕРВИС» по Кредитному соглашению об открытии кредитной линии № 0420-018-Т от 27 ноября 2020 года, заключенному между АО «ГИД</w:t>
      </w:r>
      <w:r w:rsidRPr="00C15CB8">
        <w:rPr>
          <w:sz w:val="20"/>
          <w:szCs w:val="20"/>
        </w:rPr>
        <w:t>РОМАШСЕРВИС» и АО «Газпромбанк»,</w:t>
      </w:r>
    </w:p>
    <w:p w:rsidR="00CE3793" w:rsidRPr="00C15CB8" w:rsidRDefault="00CE3793" w:rsidP="00CE3793">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lastRenderedPageBreak/>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p w:rsidR="00CE3793" w:rsidRPr="00C15CB8" w:rsidRDefault="00CE3793" w:rsidP="00CE3793">
      <w:pPr>
        <w:rPr>
          <w:spacing w:val="-4"/>
          <w:sz w:val="20"/>
          <w:szCs w:val="20"/>
        </w:rPr>
      </w:pPr>
      <w:r w:rsidRPr="00C15CB8">
        <w:rPr>
          <w:bCs/>
          <w:spacing w:val="-4"/>
          <w:sz w:val="20"/>
          <w:szCs w:val="20"/>
        </w:rPr>
        <w:t>(*</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CE3793" w:rsidRPr="00C15CB8" w:rsidRDefault="00CE3793" w:rsidP="00CE3793">
      <w:pPr>
        <w:tabs>
          <w:tab w:val="left" w:pos="9000"/>
        </w:tabs>
        <w:rPr>
          <w:b/>
          <w:bCs/>
          <w:sz w:val="20"/>
          <w:szCs w:val="20"/>
        </w:rPr>
      </w:pPr>
      <w:r w:rsidRPr="00C15CB8">
        <w:rPr>
          <w:b/>
          <w:bCs/>
          <w:sz w:val="20"/>
          <w:szCs w:val="20"/>
        </w:rPr>
        <w:t>Кворум для принятия решения по данному вопросу имеется.</w:t>
      </w:r>
    </w:p>
    <w:p w:rsidR="00CE3793" w:rsidRPr="00C15CB8" w:rsidRDefault="00CE3793" w:rsidP="00CE3793">
      <w:pPr>
        <w:rPr>
          <w:b/>
          <w:bCs/>
          <w:spacing w:val="-4"/>
          <w:sz w:val="20"/>
          <w:szCs w:val="20"/>
        </w:rPr>
      </w:pPr>
    </w:p>
    <w:p w:rsidR="00CE3793" w:rsidRPr="00C15CB8" w:rsidRDefault="00CE3793" w:rsidP="00CE3793">
      <w:pPr>
        <w:jc w:val="center"/>
        <w:rPr>
          <w:b/>
          <w:sz w:val="20"/>
          <w:szCs w:val="20"/>
        </w:rPr>
      </w:pPr>
      <w:r w:rsidRPr="00C15CB8">
        <w:rPr>
          <w:b/>
          <w:sz w:val="20"/>
          <w:szCs w:val="20"/>
        </w:rPr>
        <w:t>Принятое решение:</w:t>
      </w:r>
    </w:p>
    <w:p w:rsidR="0057627F" w:rsidRPr="00C15CB8" w:rsidRDefault="0057627F" w:rsidP="0057627F">
      <w:pPr>
        <w:ind w:right="-1" w:firstLine="426"/>
        <w:contextualSpacing/>
        <w:jc w:val="both"/>
        <w:rPr>
          <w:sz w:val="20"/>
          <w:szCs w:val="20"/>
        </w:rPr>
      </w:pPr>
      <w:r w:rsidRPr="00C15CB8">
        <w:rPr>
          <w:sz w:val="20"/>
          <w:szCs w:val="20"/>
        </w:rPr>
        <w:t xml:space="preserve">Предоставить согласие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«ГИДРОМАШСЕРВИС» по Кредитному соглашению об открытии кредитной линии № 0420-018-Т от 27 ноября 2020 года (далее – Соглашение), заключенному между АО «ГИДРОМАШСЕРВИС» и АО «Газпромбанк», на следующих существенных условиях:</w:t>
      </w:r>
    </w:p>
    <w:p w:rsidR="0057627F" w:rsidRPr="00C15CB8" w:rsidRDefault="0057627F" w:rsidP="0057627F">
      <w:pPr>
        <w:widowControl w:val="0"/>
        <w:tabs>
          <w:tab w:val="left" w:pos="0"/>
        </w:tabs>
        <w:contextualSpacing/>
        <w:jc w:val="both"/>
        <w:rPr>
          <w:bCs/>
          <w:sz w:val="20"/>
          <w:szCs w:val="20"/>
        </w:rPr>
      </w:pPr>
    </w:p>
    <w:p w:rsidR="0057627F" w:rsidRPr="00C15CB8" w:rsidRDefault="0057627F" w:rsidP="0057627F">
      <w:pPr>
        <w:widowControl w:val="0"/>
        <w:tabs>
          <w:tab w:val="left" w:pos="0"/>
        </w:tabs>
        <w:contextualSpacing/>
        <w:jc w:val="both"/>
        <w:rPr>
          <w:bCs/>
          <w:sz w:val="20"/>
          <w:szCs w:val="20"/>
          <w:u w:val="single"/>
        </w:rPr>
      </w:pPr>
      <w:r w:rsidRPr="00C15CB8">
        <w:rPr>
          <w:bCs/>
          <w:sz w:val="20"/>
          <w:szCs w:val="20"/>
          <w:u w:val="single"/>
        </w:rPr>
        <w:t>Стороны сделки:</w:t>
      </w:r>
    </w:p>
    <w:p w:rsidR="0057627F" w:rsidRPr="00C15CB8" w:rsidRDefault="0057627F" w:rsidP="0057627F">
      <w:pPr>
        <w:widowControl w:val="0"/>
        <w:tabs>
          <w:tab w:val="left" w:pos="0"/>
        </w:tabs>
        <w:contextualSpacing/>
        <w:jc w:val="both"/>
        <w:rPr>
          <w:bCs/>
          <w:sz w:val="20"/>
          <w:szCs w:val="20"/>
        </w:rPr>
      </w:pPr>
      <w:r w:rsidRPr="00C15CB8">
        <w:rPr>
          <w:bCs/>
          <w:sz w:val="20"/>
          <w:szCs w:val="20"/>
        </w:rPr>
        <w:t xml:space="preserve">Банк/Кредитор: </w:t>
      </w:r>
      <w:r w:rsidRPr="00C15CB8">
        <w:rPr>
          <w:sz w:val="20"/>
          <w:szCs w:val="20"/>
        </w:rPr>
        <w:t>Банк ГПБ (АО)</w:t>
      </w:r>
      <w:r w:rsidRPr="00C15CB8">
        <w:rPr>
          <w:bCs/>
          <w:sz w:val="20"/>
          <w:szCs w:val="20"/>
        </w:rPr>
        <w:t>;</w:t>
      </w:r>
    </w:p>
    <w:p w:rsidR="0057627F" w:rsidRPr="00C15CB8" w:rsidRDefault="0057627F" w:rsidP="0057627F">
      <w:pPr>
        <w:widowControl w:val="0"/>
        <w:tabs>
          <w:tab w:val="left" w:pos="0"/>
        </w:tabs>
        <w:contextualSpacing/>
        <w:jc w:val="both"/>
        <w:rPr>
          <w:bCs/>
          <w:sz w:val="20"/>
          <w:szCs w:val="20"/>
        </w:rPr>
      </w:pPr>
      <w:r w:rsidRPr="00C15CB8">
        <w:rPr>
          <w:bCs/>
          <w:sz w:val="20"/>
          <w:szCs w:val="20"/>
        </w:rPr>
        <w:t xml:space="preserve">Выгодоприобретатель/Заемщик: </w:t>
      </w:r>
      <w:r w:rsidRPr="00C15CB8">
        <w:rPr>
          <w:sz w:val="20"/>
          <w:szCs w:val="20"/>
        </w:rPr>
        <w:t>АО «ГИДРОМАШСЕРВИС»</w:t>
      </w:r>
      <w:r w:rsidRPr="00C15CB8">
        <w:rPr>
          <w:bCs/>
          <w:sz w:val="20"/>
          <w:szCs w:val="20"/>
        </w:rPr>
        <w:t>;</w:t>
      </w:r>
    </w:p>
    <w:p w:rsidR="0057627F" w:rsidRPr="00C15CB8" w:rsidRDefault="0057627F" w:rsidP="0057627F">
      <w:pPr>
        <w:widowControl w:val="0"/>
        <w:tabs>
          <w:tab w:val="left" w:pos="0"/>
        </w:tabs>
        <w:contextualSpacing/>
        <w:jc w:val="both"/>
        <w:rPr>
          <w:bCs/>
          <w:sz w:val="20"/>
          <w:szCs w:val="20"/>
        </w:rPr>
      </w:pPr>
      <w:r w:rsidRPr="00C15CB8">
        <w:rPr>
          <w:bCs/>
          <w:sz w:val="20"/>
          <w:szCs w:val="20"/>
        </w:rPr>
        <w:t>Общество/Поручитель: АО «</w:t>
      </w:r>
      <w:proofErr w:type="spellStart"/>
      <w:r w:rsidRPr="00C15CB8">
        <w:rPr>
          <w:bCs/>
          <w:sz w:val="20"/>
          <w:szCs w:val="20"/>
        </w:rPr>
        <w:t>Сибнефтемаш</w:t>
      </w:r>
      <w:proofErr w:type="spellEnd"/>
      <w:r w:rsidRPr="00C15CB8">
        <w:rPr>
          <w:bCs/>
          <w:sz w:val="20"/>
          <w:szCs w:val="20"/>
        </w:rPr>
        <w:t xml:space="preserve">». </w:t>
      </w:r>
    </w:p>
    <w:p w:rsidR="0057627F" w:rsidRPr="00C15CB8" w:rsidRDefault="0057627F" w:rsidP="0057627F">
      <w:pPr>
        <w:contextualSpacing/>
        <w:jc w:val="both"/>
        <w:rPr>
          <w:sz w:val="20"/>
          <w:szCs w:val="20"/>
          <w:u w:val="single"/>
        </w:rPr>
      </w:pPr>
    </w:p>
    <w:p w:rsidR="0057627F" w:rsidRPr="00C15CB8" w:rsidRDefault="0057627F" w:rsidP="0057627F">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более 50% от балансовой стоимости активов Поручителя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57627F" w:rsidRPr="00C15CB8" w:rsidRDefault="0057627F" w:rsidP="0057627F">
      <w:pPr>
        <w:pStyle w:val="af1"/>
        <w:widowControl w:val="0"/>
        <w:contextualSpacing/>
        <w:jc w:val="both"/>
        <w:rPr>
          <w:b/>
          <w:color w:val="000000"/>
          <w:sz w:val="20"/>
          <w:szCs w:val="20"/>
        </w:rPr>
      </w:pPr>
    </w:p>
    <w:p w:rsidR="0057627F" w:rsidRPr="00C15CB8" w:rsidRDefault="0057627F" w:rsidP="0057627F">
      <w:pPr>
        <w:pStyle w:val="af1"/>
        <w:widowControl w:val="0"/>
        <w:contextualSpacing/>
        <w:jc w:val="both"/>
        <w:rPr>
          <w:sz w:val="20"/>
          <w:szCs w:val="20"/>
          <w:u w:val="single"/>
        </w:rPr>
      </w:pPr>
      <w:r w:rsidRPr="00C15CB8">
        <w:rPr>
          <w:sz w:val="20"/>
          <w:szCs w:val="20"/>
          <w:u w:val="single"/>
        </w:rPr>
        <w:t>Существенные условия сделки:</w:t>
      </w:r>
    </w:p>
    <w:p w:rsidR="0057627F" w:rsidRPr="00C15CB8" w:rsidRDefault="0057627F" w:rsidP="0057627F">
      <w:pPr>
        <w:contextualSpacing/>
        <w:jc w:val="both"/>
        <w:rPr>
          <w:sz w:val="20"/>
          <w:szCs w:val="20"/>
        </w:rPr>
      </w:pPr>
      <w:r w:rsidRPr="00C15CB8">
        <w:rPr>
          <w:sz w:val="20"/>
          <w:szCs w:val="20"/>
        </w:rPr>
        <w:t xml:space="preserve">Поручители: АО «ГМС Нефтемаш»,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АО «</w:t>
      </w:r>
      <w:proofErr w:type="spellStart"/>
      <w:r w:rsidRPr="00C15CB8">
        <w:rPr>
          <w:sz w:val="20"/>
          <w:szCs w:val="20"/>
        </w:rPr>
        <w:t>Казанькомпрессормаш</w:t>
      </w:r>
      <w:proofErr w:type="spellEnd"/>
      <w:r w:rsidRPr="00C15CB8">
        <w:rPr>
          <w:sz w:val="20"/>
          <w:szCs w:val="20"/>
        </w:rPr>
        <w:t>», ООО «</w:t>
      </w:r>
      <w:proofErr w:type="spellStart"/>
      <w:r w:rsidRPr="00C15CB8">
        <w:rPr>
          <w:sz w:val="20"/>
          <w:szCs w:val="20"/>
        </w:rPr>
        <w:t>ЦПСиК</w:t>
      </w:r>
      <w:proofErr w:type="spellEnd"/>
      <w:r w:rsidRPr="00C15CB8">
        <w:rPr>
          <w:sz w:val="20"/>
          <w:szCs w:val="20"/>
        </w:rPr>
        <w:t>».</w:t>
      </w:r>
    </w:p>
    <w:p w:rsidR="0057627F" w:rsidRPr="00C15CB8" w:rsidRDefault="0057627F" w:rsidP="0057627F">
      <w:pPr>
        <w:contextualSpacing/>
        <w:jc w:val="both"/>
        <w:rPr>
          <w:sz w:val="20"/>
          <w:szCs w:val="20"/>
        </w:rPr>
      </w:pPr>
      <w:r w:rsidRPr="00C15CB8">
        <w:rPr>
          <w:sz w:val="20"/>
          <w:szCs w:val="20"/>
        </w:rPr>
        <w:t>Существенные условия:</w:t>
      </w:r>
    </w:p>
    <w:p w:rsidR="0057627F" w:rsidRPr="00C15CB8" w:rsidRDefault="0057627F" w:rsidP="0057627F">
      <w:pPr>
        <w:contextualSpacing/>
        <w:jc w:val="both"/>
        <w:rPr>
          <w:sz w:val="20"/>
          <w:szCs w:val="20"/>
        </w:rPr>
      </w:pPr>
      <w:r w:rsidRPr="00C15CB8">
        <w:rPr>
          <w:sz w:val="20"/>
          <w:szCs w:val="20"/>
        </w:rPr>
        <w:t>1. Лимит задолженности по Кредитной линии: 1 600 000 000,00 (Один миллиард шестьсот миллионов) рублей.</w:t>
      </w:r>
    </w:p>
    <w:p w:rsidR="0057627F" w:rsidRPr="00C15CB8" w:rsidRDefault="0057627F" w:rsidP="0057627F">
      <w:pPr>
        <w:contextualSpacing/>
        <w:jc w:val="both"/>
        <w:rPr>
          <w:sz w:val="20"/>
          <w:szCs w:val="20"/>
        </w:rPr>
      </w:pPr>
      <w:r w:rsidRPr="00C15CB8">
        <w:rPr>
          <w:sz w:val="20"/>
          <w:szCs w:val="20"/>
        </w:rPr>
        <w:t>Сумма поручительства: вся сумма финансовых обязательств по Кредитному соглашению.</w:t>
      </w:r>
    </w:p>
    <w:p w:rsidR="0057627F" w:rsidRPr="00C15CB8" w:rsidRDefault="0057627F" w:rsidP="0057627F">
      <w:pPr>
        <w:contextualSpacing/>
        <w:jc w:val="both"/>
        <w:rPr>
          <w:sz w:val="20"/>
          <w:szCs w:val="20"/>
        </w:rPr>
      </w:pPr>
      <w:r w:rsidRPr="00C15CB8">
        <w:rPr>
          <w:sz w:val="20"/>
          <w:szCs w:val="20"/>
        </w:rPr>
        <w:t>Форма ответственности по Договору поручительства: солидарная.</w:t>
      </w:r>
    </w:p>
    <w:p w:rsidR="0057627F" w:rsidRPr="00C15CB8" w:rsidRDefault="0057627F" w:rsidP="0057627F">
      <w:pPr>
        <w:contextualSpacing/>
        <w:jc w:val="both"/>
        <w:rPr>
          <w:sz w:val="20"/>
          <w:szCs w:val="20"/>
        </w:rPr>
      </w:pPr>
      <w:r w:rsidRPr="00C15CB8">
        <w:rPr>
          <w:sz w:val="20"/>
          <w:szCs w:val="20"/>
        </w:rPr>
        <w:t>2. В течение срока действия Соглашения предельный размер совокупной фактической единовременной задолженности по Основному долгу по Соглашению и по Кредитному(</w:t>
      </w:r>
      <w:proofErr w:type="spellStart"/>
      <w:r w:rsidRPr="00C15CB8">
        <w:rPr>
          <w:sz w:val="20"/>
          <w:szCs w:val="20"/>
        </w:rPr>
        <w:t>ным</w:t>
      </w:r>
      <w:proofErr w:type="spellEnd"/>
      <w:r w:rsidRPr="00C15CB8">
        <w:rPr>
          <w:sz w:val="20"/>
          <w:szCs w:val="20"/>
        </w:rPr>
        <w:t>) соглашению(ям), заключенному(</w:t>
      </w:r>
      <w:proofErr w:type="spellStart"/>
      <w:r w:rsidRPr="00C15CB8">
        <w:rPr>
          <w:sz w:val="20"/>
          <w:szCs w:val="20"/>
        </w:rPr>
        <w:t>ным</w:t>
      </w:r>
      <w:proofErr w:type="spellEnd"/>
      <w:r w:rsidRPr="00C15CB8">
        <w:rPr>
          <w:sz w:val="20"/>
          <w:szCs w:val="20"/>
        </w:rPr>
        <w:t>)/заключаемому(</w:t>
      </w:r>
      <w:proofErr w:type="spellStart"/>
      <w:r w:rsidRPr="00C15CB8">
        <w:rPr>
          <w:sz w:val="20"/>
          <w:szCs w:val="20"/>
        </w:rPr>
        <w:t>мым</w:t>
      </w:r>
      <w:proofErr w:type="spellEnd"/>
      <w:r w:rsidRPr="00C15CB8">
        <w:rPr>
          <w:sz w:val="20"/>
          <w:szCs w:val="20"/>
        </w:rPr>
        <w:t>) между любой компанией из Обязанных лиц с Банком, не должен превышать 2 000 000 000.00 (Два миллиарда) рублей.</w:t>
      </w:r>
    </w:p>
    <w:p w:rsidR="0057627F" w:rsidRPr="00C15CB8" w:rsidRDefault="0057627F" w:rsidP="0057627F">
      <w:pPr>
        <w:contextualSpacing/>
        <w:jc w:val="both"/>
        <w:rPr>
          <w:sz w:val="20"/>
          <w:szCs w:val="20"/>
        </w:rPr>
      </w:pPr>
      <w:r w:rsidRPr="00C15CB8">
        <w:rPr>
          <w:sz w:val="20"/>
          <w:szCs w:val="20"/>
        </w:rPr>
        <w:t>3. Дата, не позднее которой Заемщик обязан полностью погасить (возвратить) Основной долг по Кредитной линии, − «23» октября 2028 года (включительно).</w:t>
      </w:r>
    </w:p>
    <w:p w:rsidR="0057627F" w:rsidRPr="00C15CB8" w:rsidRDefault="0057627F" w:rsidP="0057627F">
      <w:pPr>
        <w:contextualSpacing/>
        <w:jc w:val="both"/>
        <w:rPr>
          <w:sz w:val="20"/>
          <w:szCs w:val="20"/>
        </w:rPr>
      </w:pPr>
      <w:r w:rsidRPr="00C15CB8">
        <w:rPr>
          <w:sz w:val="20"/>
          <w:szCs w:val="20"/>
        </w:rPr>
        <w:t xml:space="preserve">4. Процентная ставка: </w:t>
      </w:r>
    </w:p>
    <w:p w:rsidR="0057627F" w:rsidRPr="00C15CB8" w:rsidRDefault="0057627F" w:rsidP="0057627F">
      <w:pPr>
        <w:pStyle w:val="af"/>
        <w:ind w:left="0"/>
        <w:jc w:val="both"/>
        <w:rPr>
          <w:sz w:val="20"/>
          <w:szCs w:val="20"/>
        </w:rPr>
      </w:pPr>
      <w:r w:rsidRPr="00C15CB8">
        <w:rPr>
          <w:sz w:val="20"/>
          <w:szCs w:val="20"/>
        </w:rPr>
        <w:t xml:space="preserve">- по фиксированной процентной ставке не более 20,00% (Двадцать целых ноль сотых) процентов годовых </w:t>
      </w:r>
    </w:p>
    <w:p w:rsidR="0057627F" w:rsidRPr="00C15CB8" w:rsidRDefault="0057627F" w:rsidP="0057627F">
      <w:pPr>
        <w:pStyle w:val="af"/>
        <w:ind w:left="0"/>
        <w:jc w:val="both"/>
        <w:rPr>
          <w:sz w:val="20"/>
          <w:szCs w:val="20"/>
        </w:rPr>
      </w:pPr>
      <w:r w:rsidRPr="00C15CB8">
        <w:rPr>
          <w:sz w:val="20"/>
          <w:szCs w:val="20"/>
        </w:rPr>
        <w:t xml:space="preserve">или </w:t>
      </w:r>
    </w:p>
    <w:p w:rsidR="0057627F" w:rsidRPr="00C15CB8" w:rsidRDefault="0057627F" w:rsidP="0057627F">
      <w:pPr>
        <w:pStyle w:val="af"/>
        <w:ind w:left="0"/>
        <w:jc w:val="both"/>
        <w:rPr>
          <w:sz w:val="20"/>
          <w:szCs w:val="20"/>
        </w:rPr>
      </w:pPr>
      <w:r w:rsidRPr="00C15CB8">
        <w:rPr>
          <w:sz w:val="20"/>
          <w:szCs w:val="20"/>
        </w:rPr>
        <w:t xml:space="preserve">- по плавающей процентной ставке в размере Ключевая ставка Банка России + не более 5,00% (Пять целых ноль сотых) процента годовых.   </w:t>
      </w:r>
    </w:p>
    <w:p w:rsidR="0057627F" w:rsidRPr="00C15CB8" w:rsidRDefault="0057627F" w:rsidP="0057627F">
      <w:pPr>
        <w:contextualSpacing/>
        <w:jc w:val="both"/>
        <w:rPr>
          <w:sz w:val="20"/>
          <w:szCs w:val="20"/>
        </w:rPr>
      </w:pPr>
      <w:r w:rsidRPr="00C15CB8">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rsidR="0057627F" w:rsidRPr="00C15CB8" w:rsidRDefault="0057627F" w:rsidP="0057627F">
      <w:pPr>
        <w:contextualSpacing/>
        <w:jc w:val="both"/>
        <w:rPr>
          <w:sz w:val="20"/>
          <w:szCs w:val="20"/>
        </w:rPr>
      </w:pPr>
      <w:r w:rsidRPr="00C15CB8">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rsidR="0057627F" w:rsidRPr="00C15CB8" w:rsidRDefault="0057627F" w:rsidP="0057627F">
      <w:pPr>
        <w:contextualSpacing/>
        <w:jc w:val="both"/>
        <w:rPr>
          <w:sz w:val="20"/>
          <w:szCs w:val="20"/>
        </w:rPr>
      </w:pPr>
      <w:r w:rsidRPr="00C15CB8">
        <w:rPr>
          <w:sz w:val="20"/>
          <w:szCs w:val="20"/>
        </w:rPr>
        <w:t>Процентная ставка определяется отдельно по каждому Траншу Кредита.</w:t>
      </w:r>
    </w:p>
    <w:p w:rsidR="0057627F" w:rsidRPr="00C15CB8" w:rsidRDefault="0057627F" w:rsidP="0057627F">
      <w:pPr>
        <w:contextualSpacing/>
        <w:jc w:val="both"/>
        <w:rPr>
          <w:sz w:val="20"/>
          <w:szCs w:val="20"/>
        </w:rPr>
      </w:pPr>
      <w:r w:rsidRPr="00C15CB8">
        <w:rPr>
          <w:sz w:val="20"/>
          <w:szCs w:val="20"/>
        </w:rPr>
        <w:lastRenderedPageBreak/>
        <w:t>Кредитор в одностороннем порядке может изменить размер процентной ставки, в том числе в связи с изменением Банком России ключевой ставки Банка России. При этом предельная ставка кредитования для Заемщика по фактической задолженности не должна превышать 25% (Двадцать пять) процентов годовых.</w:t>
      </w:r>
    </w:p>
    <w:p w:rsidR="0057627F" w:rsidRPr="00C15CB8" w:rsidRDefault="0057627F" w:rsidP="0057627F">
      <w:pPr>
        <w:contextualSpacing/>
        <w:jc w:val="both"/>
        <w:rPr>
          <w:sz w:val="20"/>
          <w:szCs w:val="20"/>
        </w:rPr>
      </w:pPr>
      <w:r w:rsidRPr="00C15CB8">
        <w:rPr>
          <w:sz w:val="20"/>
          <w:szCs w:val="20"/>
        </w:rPr>
        <w:t>Неустойка (пени) за неисполнение финансовых обязательств по Договору поручительства: 0,1 (Ноль целых одна десятая) процента от суммы неисполненного или ненадлежащим образом исполненного обязательства за каждый день просрочки платежа.</w:t>
      </w:r>
    </w:p>
    <w:p w:rsidR="0057627F" w:rsidRPr="00C15CB8" w:rsidRDefault="0057627F" w:rsidP="0057627F">
      <w:pPr>
        <w:contextualSpacing/>
        <w:jc w:val="both"/>
        <w:rPr>
          <w:sz w:val="20"/>
          <w:szCs w:val="20"/>
        </w:rPr>
      </w:pPr>
      <w:r w:rsidRPr="00C15CB8">
        <w:rPr>
          <w:sz w:val="20"/>
          <w:szCs w:val="20"/>
        </w:rPr>
        <w:t>5. Срок действия Договора поручительства: не более трех лет с момента окончания срока действия Кредитного соглашения/Даты, не позднее которой Заемщик обязан полностью погасить (возвратить) Основной долг по Кредитной линии.</w:t>
      </w:r>
    </w:p>
    <w:p w:rsidR="0057627F" w:rsidRPr="00C15CB8" w:rsidRDefault="0057627F" w:rsidP="0057627F">
      <w:pPr>
        <w:ind w:firstLine="709"/>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57627F" w:rsidRPr="00C15CB8" w:rsidRDefault="0057627F" w:rsidP="0057627F">
      <w:pPr>
        <w:contextualSpacing/>
        <w:jc w:val="both"/>
        <w:rPr>
          <w:sz w:val="20"/>
          <w:szCs w:val="20"/>
        </w:rPr>
      </w:pPr>
      <w:r w:rsidRPr="00C15CB8">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57627F" w:rsidRPr="00C15CB8" w:rsidRDefault="0057627F" w:rsidP="0057627F">
      <w:pPr>
        <w:contextualSpacing/>
        <w:jc w:val="both"/>
        <w:rPr>
          <w:sz w:val="20"/>
          <w:szCs w:val="20"/>
        </w:rPr>
      </w:pPr>
      <w:r w:rsidRPr="00C15CB8">
        <w:rPr>
          <w:sz w:val="20"/>
          <w:szCs w:val="20"/>
        </w:rPr>
        <w:t xml:space="preserve">2. косвенно контролирующее лицо Общества - </w:t>
      </w:r>
      <w:r w:rsidRPr="00C15CB8">
        <w:rPr>
          <w:bCs/>
          <w:sz w:val="20"/>
          <w:szCs w:val="20"/>
        </w:rPr>
        <w:t>АО «ГМС Холдинг»</w:t>
      </w:r>
      <w:r w:rsidRPr="00C15CB8">
        <w:rPr>
          <w:sz w:val="20"/>
          <w:szCs w:val="20"/>
        </w:rPr>
        <w:t xml:space="preserve"> (является косвенно контролирующим лицом АО «ГИДРОМАШЕСРВИС» - выгодоприобретателя по сделке);</w:t>
      </w:r>
    </w:p>
    <w:p w:rsidR="0057627F" w:rsidRPr="00C15CB8" w:rsidRDefault="0057627F" w:rsidP="0057627F">
      <w:pPr>
        <w:contextualSpacing/>
        <w:jc w:val="both"/>
        <w:rPr>
          <w:sz w:val="20"/>
          <w:szCs w:val="20"/>
        </w:rPr>
      </w:pPr>
      <w:r w:rsidRPr="00C15CB8">
        <w:rPr>
          <w:sz w:val="20"/>
          <w:szCs w:val="20"/>
        </w:rPr>
        <w:t xml:space="preserve">3. член Совета директоров Общества </w:t>
      </w:r>
      <w:proofErr w:type="spellStart"/>
      <w:r w:rsidRPr="00C15CB8">
        <w:rPr>
          <w:sz w:val="20"/>
          <w:szCs w:val="20"/>
        </w:rPr>
        <w:t>Скрынник</w:t>
      </w:r>
      <w:proofErr w:type="spellEnd"/>
      <w:r w:rsidRPr="00C15CB8">
        <w:rPr>
          <w:sz w:val="20"/>
          <w:szCs w:val="20"/>
        </w:rPr>
        <w:t xml:space="preserve"> Ю.Н., является членом Совета директоров АО «ГИДРОМАШСЕРВИС» - выгодоприобретателя по сделке;</w:t>
      </w:r>
    </w:p>
    <w:p w:rsidR="0057627F" w:rsidRPr="00C15CB8" w:rsidRDefault="0057627F" w:rsidP="0057627F">
      <w:pPr>
        <w:contextualSpacing/>
        <w:jc w:val="both"/>
        <w:rPr>
          <w:sz w:val="20"/>
          <w:szCs w:val="20"/>
        </w:rPr>
      </w:pPr>
      <w:r w:rsidRPr="00C15CB8">
        <w:rPr>
          <w:sz w:val="20"/>
          <w:szCs w:val="20"/>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57627F" w:rsidRPr="00C15CB8" w:rsidRDefault="0057627F" w:rsidP="0057627F">
      <w:pPr>
        <w:contextualSpacing/>
        <w:jc w:val="both"/>
        <w:rPr>
          <w:sz w:val="20"/>
          <w:szCs w:val="20"/>
        </w:rPr>
      </w:pPr>
      <w:r w:rsidRPr="00C15CB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CE3793" w:rsidRPr="00C15CB8" w:rsidRDefault="00CE3793" w:rsidP="00CE3793">
      <w:pPr>
        <w:ind w:firstLine="709"/>
        <w:contextualSpacing/>
        <w:jc w:val="both"/>
        <w:rPr>
          <w:sz w:val="20"/>
          <w:szCs w:val="20"/>
        </w:rPr>
      </w:pPr>
    </w:p>
    <w:p w:rsidR="00CE3793" w:rsidRPr="00C15CB8" w:rsidRDefault="00CE3793" w:rsidP="00CE3793">
      <w:pPr>
        <w:jc w:val="center"/>
        <w:rPr>
          <w:b/>
          <w:sz w:val="20"/>
          <w:szCs w:val="20"/>
        </w:rPr>
      </w:pPr>
      <w:r w:rsidRPr="00C15CB8">
        <w:rPr>
          <w:b/>
          <w:sz w:val="20"/>
          <w:szCs w:val="20"/>
        </w:rPr>
        <w:t>ПО ШЕСТО</w:t>
      </w:r>
      <w:r w:rsidRPr="00C15CB8">
        <w:rPr>
          <w:b/>
          <w:sz w:val="20"/>
          <w:szCs w:val="20"/>
        </w:rPr>
        <w:t>МУ ВОПРОСУ ПОВЕСТКИ ДНЯ:</w:t>
      </w:r>
    </w:p>
    <w:p w:rsidR="00CE3793" w:rsidRPr="00C15CB8" w:rsidRDefault="00CE3793" w:rsidP="00CE3793">
      <w:pPr>
        <w:contextualSpacing/>
        <w:jc w:val="both"/>
        <w:rPr>
          <w:sz w:val="20"/>
          <w:szCs w:val="20"/>
          <w:lang w:eastAsia="en-US"/>
        </w:rPr>
      </w:pPr>
    </w:p>
    <w:p w:rsidR="00C57384" w:rsidRPr="00C15CB8" w:rsidRDefault="00C57384" w:rsidP="00C57384">
      <w:pPr>
        <w:ind w:firstLine="708"/>
        <w:jc w:val="both"/>
        <w:rPr>
          <w:sz w:val="20"/>
          <w:szCs w:val="20"/>
        </w:rPr>
      </w:pPr>
      <w:r w:rsidRPr="00C15CB8">
        <w:rPr>
          <w:sz w:val="20"/>
          <w:szCs w:val="20"/>
        </w:rPr>
        <w:t xml:space="preserve">О согласии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Кредитному соглашению об открытии кредитной линии № 0420-020-Т от 27 ноября 2020 года, заключенному между АО «</w:t>
      </w:r>
      <w:proofErr w:type="spellStart"/>
      <w:r w:rsidRPr="00C15CB8">
        <w:rPr>
          <w:sz w:val="20"/>
          <w:szCs w:val="20"/>
        </w:rPr>
        <w:t>Казанько</w:t>
      </w:r>
      <w:r w:rsidRPr="00C15CB8">
        <w:rPr>
          <w:sz w:val="20"/>
          <w:szCs w:val="20"/>
        </w:rPr>
        <w:t>мпрессормаш</w:t>
      </w:r>
      <w:proofErr w:type="spellEnd"/>
      <w:r w:rsidRPr="00C15CB8">
        <w:rPr>
          <w:sz w:val="20"/>
          <w:szCs w:val="20"/>
        </w:rPr>
        <w:t>» и АО «Газпромбанк»,</w:t>
      </w:r>
    </w:p>
    <w:p w:rsidR="00C57384" w:rsidRPr="00C15CB8" w:rsidRDefault="00C57384" w:rsidP="00C57384">
      <w:pPr>
        <w:ind w:firstLine="708"/>
        <w:jc w:val="both"/>
        <w:rPr>
          <w:sz w:val="20"/>
          <w:szCs w:val="20"/>
        </w:rPr>
      </w:pPr>
    </w:p>
    <w:p w:rsidR="00CE3793" w:rsidRPr="00C15CB8" w:rsidRDefault="00CE3793" w:rsidP="00CE3793">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p w:rsidR="00CE3793" w:rsidRPr="00C15CB8" w:rsidRDefault="00CE3793" w:rsidP="00CE3793">
      <w:pPr>
        <w:rPr>
          <w:spacing w:val="-4"/>
          <w:sz w:val="20"/>
          <w:szCs w:val="20"/>
        </w:rPr>
      </w:pPr>
      <w:r w:rsidRPr="00C15CB8">
        <w:rPr>
          <w:bCs/>
          <w:spacing w:val="-4"/>
          <w:sz w:val="20"/>
          <w:szCs w:val="20"/>
        </w:rPr>
        <w:t>(*</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CE3793" w:rsidRPr="00C15CB8" w:rsidRDefault="00CE3793" w:rsidP="00CE3793">
      <w:pPr>
        <w:tabs>
          <w:tab w:val="left" w:pos="9000"/>
        </w:tabs>
        <w:rPr>
          <w:b/>
          <w:bCs/>
          <w:sz w:val="20"/>
          <w:szCs w:val="20"/>
        </w:rPr>
      </w:pPr>
      <w:r w:rsidRPr="00C15CB8">
        <w:rPr>
          <w:b/>
          <w:bCs/>
          <w:sz w:val="20"/>
          <w:szCs w:val="20"/>
        </w:rPr>
        <w:t>Кворум для принятия решения по данному вопросу имеется.</w:t>
      </w:r>
    </w:p>
    <w:p w:rsidR="00CE3793" w:rsidRPr="00C15CB8" w:rsidRDefault="00CE3793" w:rsidP="00CE3793">
      <w:pPr>
        <w:rPr>
          <w:b/>
          <w:bCs/>
          <w:spacing w:val="-4"/>
          <w:sz w:val="20"/>
          <w:szCs w:val="20"/>
        </w:rPr>
      </w:pPr>
    </w:p>
    <w:p w:rsidR="00CE3793" w:rsidRPr="00C15CB8" w:rsidRDefault="00CE3793" w:rsidP="00CE3793">
      <w:pPr>
        <w:jc w:val="center"/>
        <w:rPr>
          <w:b/>
          <w:sz w:val="20"/>
          <w:szCs w:val="20"/>
        </w:rPr>
      </w:pPr>
      <w:r w:rsidRPr="00C15CB8">
        <w:rPr>
          <w:b/>
          <w:sz w:val="20"/>
          <w:szCs w:val="20"/>
        </w:rPr>
        <w:t>Принятое решение:</w:t>
      </w:r>
    </w:p>
    <w:p w:rsidR="003A6F14" w:rsidRPr="00C15CB8" w:rsidRDefault="003A6F14" w:rsidP="003A6F14">
      <w:pPr>
        <w:ind w:right="-1" w:firstLine="426"/>
        <w:contextualSpacing/>
        <w:jc w:val="both"/>
        <w:rPr>
          <w:sz w:val="20"/>
          <w:szCs w:val="20"/>
        </w:rPr>
      </w:pPr>
      <w:r w:rsidRPr="00C15CB8">
        <w:rPr>
          <w:sz w:val="20"/>
          <w:szCs w:val="20"/>
        </w:rPr>
        <w:lastRenderedPageBreak/>
        <w:t xml:space="preserve">Предоставить согласие на совершение Обществом крупной сделки, в совершении которой имеется заинтересованность, – заключение </w:t>
      </w:r>
      <w:r w:rsidRPr="00C15CB8">
        <w:rPr>
          <w:rFonts w:eastAsia="Calibri"/>
          <w:sz w:val="20"/>
          <w:szCs w:val="20"/>
        </w:rPr>
        <w:t xml:space="preserve">договора </w:t>
      </w:r>
      <w:r w:rsidRPr="00C15CB8">
        <w:rPr>
          <w:sz w:val="20"/>
          <w:szCs w:val="20"/>
        </w:rPr>
        <w:t>поручительства между Обществом и АО «Газпромбанк» в качестве обеспечения исполнения обязательств АО «</w:t>
      </w:r>
      <w:proofErr w:type="spellStart"/>
      <w:r w:rsidRPr="00C15CB8">
        <w:rPr>
          <w:sz w:val="20"/>
          <w:szCs w:val="20"/>
        </w:rPr>
        <w:t>Казанькомпрессормаш</w:t>
      </w:r>
      <w:proofErr w:type="spellEnd"/>
      <w:r w:rsidRPr="00C15CB8">
        <w:rPr>
          <w:sz w:val="20"/>
          <w:szCs w:val="20"/>
        </w:rPr>
        <w:t>» по Кредитному соглашению об открытии кредитной линии № 0420-020-Т от 27 ноября 2020 года (далее – Соглашение), заключенному между АО «</w:t>
      </w:r>
      <w:proofErr w:type="spellStart"/>
      <w:r w:rsidRPr="00C15CB8">
        <w:rPr>
          <w:sz w:val="20"/>
          <w:szCs w:val="20"/>
        </w:rPr>
        <w:t>Казанькомпрессормаш</w:t>
      </w:r>
      <w:proofErr w:type="spellEnd"/>
      <w:r w:rsidRPr="00C15CB8">
        <w:rPr>
          <w:sz w:val="20"/>
          <w:szCs w:val="20"/>
        </w:rPr>
        <w:t>» и АО «Газпромбанк», на следующих существенных условиях:</w:t>
      </w:r>
    </w:p>
    <w:p w:rsidR="003A6F14" w:rsidRPr="00C15CB8" w:rsidRDefault="003A6F14" w:rsidP="003A6F14">
      <w:pPr>
        <w:widowControl w:val="0"/>
        <w:tabs>
          <w:tab w:val="left" w:pos="0"/>
        </w:tabs>
        <w:contextualSpacing/>
        <w:jc w:val="both"/>
        <w:rPr>
          <w:bCs/>
          <w:sz w:val="20"/>
          <w:szCs w:val="20"/>
        </w:rPr>
      </w:pPr>
    </w:p>
    <w:p w:rsidR="003A6F14" w:rsidRPr="00C15CB8" w:rsidRDefault="003A6F14" w:rsidP="003A6F14">
      <w:pPr>
        <w:widowControl w:val="0"/>
        <w:tabs>
          <w:tab w:val="left" w:pos="0"/>
        </w:tabs>
        <w:contextualSpacing/>
        <w:jc w:val="both"/>
        <w:rPr>
          <w:bCs/>
          <w:sz w:val="20"/>
          <w:szCs w:val="20"/>
          <w:u w:val="single"/>
        </w:rPr>
      </w:pPr>
      <w:r w:rsidRPr="00C15CB8">
        <w:rPr>
          <w:bCs/>
          <w:sz w:val="20"/>
          <w:szCs w:val="20"/>
          <w:u w:val="single"/>
        </w:rPr>
        <w:t>Стороны сделки:</w:t>
      </w:r>
    </w:p>
    <w:p w:rsidR="003A6F14" w:rsidRPr="00C15CB8" w:rsidRDefault="003A6F14" w:rsidP="003A6F14">
      <w:pPr>
        <w:widowControl w:val="0"/>
        <w:tabs>
          <w:tab w:val="left" w:pos="0"/>
        </w:tabs>
        <w:contextualSpacing/>
        <w:jc w:val="both"/>
        <w:rPr>
          <w:bCs/>
          <w:sz w:val="20"/>
          <w:szCs w:val="20"/>
        </w:rPr>
      </w:pPr>
      <w:r w:rsidRPr="00C15CB8">
        <w:rPr>
          <w:bCs/>
          <w:sz w:val="20"/>
          <w:szCs w:val="20"/>
        </w:rPr>
        <w:t xml:space="preserve">Банк/Кредитор: </w:t>
      </w:r>
      <w:r w:rsidRPr="00C15CB8">
        <w:rPr>
          <w:sz w:val="20"/>
          <w:szCs w:val="20"/>
        </w:rPr>
        <w:t>Банк ГПБ (АО)</w:t>
      </w:r>
      <w:r w:rsidRPr="00C15CB8">
        <w:rPr>
          <w:bCs/>
          <w:sz w:val="20"/>
          <w:szCs w:val="20"/>
        </w:rPr>
        <w:t>;</w:t>
      </w:r>
    </w:p>
    <w:p w:rsidR="003A6F14" w:rsidRPr="00C15CB8" w:rsidRDefault="003A6F14" w:rsidP="003A6F14">
      <w:pPr>
        <w:widowControl w:val="0"/>
        <w:tabs>
          <w:tab w:val="left" w:pos="0"/>
        </w:tabs>
        <w:contextualSpacing/>
        <w:jc w:val="both"/>
        <w:rPr>
          <w:bCs/>
          <w:sz w:val="20"/>
          <w:szCs w:val="20"/>
        </w:rPr>
      </w:pPr>
      <w:r w:rsidRPr="00C15CB8">
        <w:rPr>
          <w:bCs/>
          <w:sz w:val="20"/>
          <w:szCs w:val="20"/>
        </w:rPr>
        <w:t xml:space="preserve">Выгодоприобретатель/Заемщик: </w:t>
      </w:r>
      <w:r w:rsidRPr="00C15CB8">
        <w:rPr>
          <w:sz w:val="20"/>
          <w:szCs w:val="20"/>
        </w:rPr>
        <w:t>АО «</w:t>
      </w:r>
      <w:proofErr w:type="spellStart"/>
      <w:r w:rsidRPr="00C15CB8">
        <w:rPr>
          <w:sz w:val="20"/>
          <w:szCs w:val="20"/>
        </w:rPr>
        <w:t>Казанькомпрессормаш</w:t>
      </w:r>
      <w:proofErr w:type="spellEnd"/>
      <w:r w:rsidRPr="00C15CB8">
        <w:rPr>
          <w:sz w:val="20"/>
          <w:szCs w:val="20"/>
        </w:rPr>
        <w:t>»</w:t>
      </w:r>
      <w:r w:rsidRPr="00C15CB8">
        <w:rPr>
          <w:bCs/>
          <w:sz w:val="20"/>
          <w:szCs w:val="20"/>
        </w:rPr>
        <w:t>;</w:t>
      </w:r>
    </w:p>
    <w:p w:rsidR="003A6F14" w:rsidRPr="00C15CB8" w:rsidRDefault="003A6F14" w:rsidP="003A6F14">
      <w:pPr>
        <w:widowControl w:val="0"/>
        <w:tabs>
          <w:tab w:val="left" w:pos="0"/>
        </w:tabs>
        <w:contextualSpacing/>
        <w:jc w:val="both"/>
        <w:rPr>
          <w:bCs/>
          <w:sz w:val="20"/>
          <w:szCs w:val="20"/>
        </w:rPr>
      </w:pPr>
      <w:r w:rsidRPr="00C15CB8">
        <w:rPr>
          <w:bCs/>
          <w:sz w:val="20"/>
          <w:szCs w:val="20"/>
        </w:rPr>
        <w:t>Общество/Поручитель: АО «</w:t>
      </w:r>
      <w:proofErr w:type="spellStart"/>
      <w:r w:rsidRPr="00C15CB8">
        <w:rPr>
          <w:bCs/>
          <w:sz w:val="20"/>
          <w:szCs w:val="20"/>
        </w:rPr>
        <w:t>Сибнефтемаш</w:t>
      </w:r>
      <w:proofErr w:type="spellEnd"/>
      <w:r w:rsidRPr="00C15CB8">
        <w:rPr>
          <w:bCs/>
          <w:sz w:val="20"/>
          <w:szCs w:val="20"/>
        </w:rPr>
        <w:t xml:space="preserve">». </w:t>
      </w:r>
    </w:p>
    <w:p w:rsidR="003A6F14" w:rsidRPr="00C15CB8" w:rsidRDefault="003A6F14" w:rsidP="003A6F14">
      <w:pPr>
        <w:contextualSpacing/>
        <w:jc w:val="both"/>
        <w:rPr>
          <w:sz w:val="20"/>
          <w:szCs w:val="20"/>
          <w:u w:val="single"/>
        </w:rPr>
      </w:pPr>
    </w:p>
    <w:p w:rsidR="003A6F14" w:rsidRPr="00C15CB8" w:rsidRDefault="003A6F14" w:rsidP="003A6F14">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более 50% от балансовой стоимости активов Поручителя по состоянию на 31.12.2022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3A6F14" w:rsidRPr="00C15CB8" w:rsidRDefault="003A6F14" w:rsidP="003A6F14">
      <w:pPr>
        <w:pStyle w:val="af1"/>
        <w:widowControl w:val="0"/>
        <w:contextualSpacing/>
        <w:jc w:val="both"/>
        <w:rPr>
          <w:b/>
          <w:color w:val="000000"/>
          <w:sz w:val="20"/>
          <w:szCs w:val="20"/>
        </w:rPr>
      </w:pPr>
    </w:p>
    <w:p w:rsidR="003A6F14" w:rsidRPr="00C15CB8" w:rsidRDefault="003A6F14" w:rsidP="003A6F14">
      <w:pPr>
        <w:pStyle w:val="af1"/>
        <w:widowControl w:val="0"/>
        <w:contextualSpacing/>
        <w:jc w:val="both"/>
        <w:rPr>
          <w:sz w:val="20"/>
          <w:szCs w:val="20"/>
          <w:u w:val="single"/>
        </w:rPr>
      </w:pPr>
      <w:r w:rsidRPr="00C15CB8">
        <w:rPr>
          <w:sz w:val="20"/>
          <w:szCs w:val="20"/>
          <w:u w:val="single"/>
        </w:rPr>
        <w:t>Существенные условия сделки:</w:t>
      </w:r>
    </w:p>
    <w:p w:rsidR="003A6F14" w:rsidRPr="00C15CB8" w:rsidRDefault="003A6F14" w:rsidP="003A6F14">
      <w:pPr>
        <w:contextualSpacing/>
        <w:jc w:val="both"/>
        <w:rPr>
          <w:sz w:val="20"/>
          <w:szCs w:val="20"/>
        </w:rPr>
      </w:pPr>
      <w:r w:rsidRPr="00C15CB8">
        <w:rPr>
          <w:sz w:val="20"/>
          <w:szCs w:val="20"/>
        </w:rPr>
        <w:t xml:space="preserve">Поручители: АО «ГИДРОМАШСЕРВИС», АО «ГМС </w:t>
      </w:r>
      <w:proofErr w:type="spellStart"/>
      <w:r w:rsidRPr="00C15CB8">
        <w:rPr>
          <w:sz w:val="20"/>
          <w:szCs w:val="20"/>
        </w:rPr>
        <w:t>Ливгидромаш</w:t>
      </w:r>
      <w:proofErr w:type="spellEnd"/>
      <w:r w:rsidRPr="00C15CB8">
        <w:rPr>
          <w:sz w:val="20"/>
          <w:szCs w:val="20"/>
        </w:rPr>
        <w:t>», АО «</w:t>
      </w:r>
      <w:proofErr w:type="spellStart"/>
      <w:r w:rsidRPr="00C15CB8">
        <w:rPr>
          <w:sz w:val="20"/>
          <w:szCs w:val="20"/>
        </w:rPr>
        <w:t>Сибнефтемаш</w:t>
      </w:r>
      <w:proofErr w:type="spellEnd"/>
      <w:r w:rsidRPr="00C15CB8">
        <w:rPr>
          <w:sz w:val="20"/>
          <w:szCs w:val="20"/>
        </w:rPr>
        <w:t>», АО «</w:t>
      </w:r>
      <w:proofErr w:type="spellStart"/>
      <w:r w:rsidRPr="00C15CB8">
        <w:rPr>
          <w:sz w:val="20"/>
          <w:szCs w:val="20"/>
        </w:rPr>
        <w:t>Ливнынасос</w:t>
      </w:r>
      <w:proofErr w:type="spellEnd"/>
      <w:r w:rsidRPr="00C15CB8">
        <w:rPr>
          <w:sz w:val="20"/>
          <w:szCs w:val="20"/>
        </w:rPr>
        <w:t>», АО «Группа ГМС», АО «ГМС Нефтемаш», ООО «</w:t>
      </w:r>
      <w:proofErr w:type="spellStart"/>
      <w:r w:rsidRPr="00C15CB8">
        <w:rPr>
          <w:sz w:val="20"/>
          <w:szCs w:val="20"/>
        </w:rPr>
        <w:t>ЦПСиК</w:t>
      </w:r>
      <w:proofErr w:type="spellEnd"/>
      <w:r w:rsidRPr="00C15CB8">
        <w:rPr>
          <w:sz w:val="20"/>
          <w:szCs w:val="20"/>
        </w:rPr>
        <w:t>».</w:t>
      </w:r>
    </w:p>
    <w:p w:rsidR="003A6F14" w:rsidRPr="00C15CB8" w:rsidRDefault="003A6F14" w:rsidP="003A6F14">
      <w:pPr>
        <w:contextualSpacing/>
        <w:jc w:val="both"/>
        <w:rPr>
          <w:sz w:val="20"/>
          <w:szCs w:val="20"/>
        </w:rPr>
      </w:pPr>
      <w:r w:rsidRPr="00C15CB8">
        <w:rPr>
          <w:sz w:val="20"/>
          <w:szCs w:val="20"/>
        </w:rPr>
        <w:t>Существенные условия:</w:t>
      </w:r>
    </w:p>
    <w:p w:rsidR="003A6F14" w:rsidRPr="00C15CB8" w:rsidRDefault="003A6F14" w:rsidP="003A6F14">
      <w:pPr>
        <w:contextualSpacing/>
        <w:jc w:val="both"/>
        <w:rPr>
          <w:sz w:val="20"/>
          <w:szCs w:val="20"/>
        </w:rPr>
      </w:pPr>
      <w:r w:rsidRPr="00C15CB8">
        <w:rPr>
          <w:sz w:val="20"/>
          <w:szCs w:val="20"/>
        </w:rPr>
        <w:t>1. Лимит задолженности по Кредитной линии: 2 000 000 000,00 (Два миллиарда) рублей.</w:t>
      </w:r>
    </w:p>
    <w:p w:rsidR="003A6F14" w:rsidRPr="00C15CB8" w:rsidRDefault="003A6F14" w:rsidP="003A6F14">
      <w:pPr>
        <w:contextualSpacing/>
        <w:jc w:val="both"/>
        <w:rPr>
          <w:sz w:val="20"/>
          <w:szCs w:val="20"/>
        </w:rPr>
      </w:pPr>
      <w:r w:rsidRPr="00C15CB8">
        <w:rPr>
          <w:sz w:val="20"/>
          <w:szCs w:val="20"/>
        </w:rPr>
        <w:t>Сумма поручительства: вся сумма финансовых обязательств по Кредитному соглашению.</w:t>
      </w:r>
    </w:p>
    <w:p w:rsidR="003A6F14" w:rsidRPr="00C15CB8" w:rsidRDefault="003A6F14" w:rsidP="003A6F14">
      <w:pPr>
        <w:contextualSpacing/>
        <w:jc w:val="both"/>
        <w:rPr>
          <w:sz w:val="20"/>
          <w:szCs w:val="20"/>
        </w:rPr>
      </w:pPr>
      <w:r w:rsidRPr="00C15CB8">
        <w:rPr>
          <w:sz w:val="20"/>
          <w:szCs w:val="20"/>
        </w:rPr>
        <w:t>Форма ответственности по Договору поручительства: солидарная.</w:t>
      </w:r>
    </w:p>
    <w:p w:rsidR="003A6F14" w:rsidRPr="00C15CB8" w:rsidRDefault="003A6F14" w:rsidP="003A6F14">
      <w:pPr>
        <w:contextualSpacing/>
        <w:jc w:val="both"/>
        <w:rPr>
          <w:sz w:val="20"/>
          <w:szCs w:val="20"/>
        </w:rPr>
      </w:pPr>
      <w:r w:rsidRPr="00C15CB8">
        <w:rPr>
          <w:sz w:val="20"/>
          <w:szCs w:val="20"/>
        </w:rPr>
        <w:t>2. В течение срока действия Соглашения предельный размер совокупной фактической единовременной задолженности по Основному долгу по Соглашению и по Кредитному(</w:t>
      </w:r>
      <w:proofErr w:type="spellStart"/>
      <w:r w:rsidRPr="00C15CB8">
        <w:rPr>
          <w:sz w:val="20"/>
          <w:szCs w:val="20"/>
        </w:rPr>
        <w:t>ным</w:t>
      </w:r>
      <w:proofErr w:type="spellEnd"/>
      <w:r w:rsidRPr="00C15CB8">
        <w:rPr>
          <w:sz w:val="20"/>
          <w:szCs w:val="20"/>
        </w:rPr>
        <w:t>) соглашению(ям), заключенному(</w:t>
      </w:r>
      <w:proofErr w:type="spellStart"/>
      <w:r w:rsidRPr="00C15CB8">
        <w:rPr>
          <w:sz w:val="20"/>
          <w:szCs w:val="20"/>
        </w:rPr>
        <w:t>ным</w:t>
      </w:r>
      <w:proofErr w:type="spellEnd"/>
      <w:r w:rsidRPr="00C15CB8">
        <w:rPr>
          <w:sz w:val="20"/>
          <w:szCs w:val="20"/>
        </w:rPr>
        <w:t>)/заключаемому(</w:t>
      </w:r>
      <w:proofErr w:type="spellStart"/>
      <w:r w:rsidRPr="00C15CB8">
        <w:rPr>
          <w:sz w:val="20"/>
          <w:szCs w:val="20"/>
        </w:rPr>
        <w:t>мым</w:t>
      </w:r>
      <w:proofErr w:type="spellEnd"/>
      <w:r w:rsidRPr="00C15CB8">
        <w:rPr>
          <w:sz w:val="20"/>
          <w:szCs w:val="20"/>
        </w:rPr>
        <w:t>) между любой компанией из Обязанных лиц с Банком, не должен превышать 2 000 000 000.00 (Два миллиарда) рублей.</w:t>
      </w:r>
    </w:p>
    <w:p w:rsidR="003A6F14" w:rsidRPr="00C15CB8" w:rsidRDefault="003A6F14" w:rsidP="003A6F14">
      <w:pPr>
        <w:contextualSpacing/>
        <w:jc w:val="both"/>
        <w:rPr>
          <w:sz w:val="20"/>
          <w:szCs w:val="20"/>
        </w:rPr>
      </w:pPr>
      <w:r w:rsidRPr="00C15CB8">
        <w:rPr>
          <w:sz w:val="20"/>
          <w:szCs w:val="20"/>
        </w:rPr>
        <w:t>3. Дата, не позднее которой Заемщик обязан полностью погасить (возвратить) Основной долг по Кредитной линии, − «23» октября 2028 года (включительно).</w:t>
      </w:r>
    </w:p>
    <w:p w:rsidR="003A6F14" w:rsidRPr="00C15CB8" w:rsidRDefault="003A6F14" w:rsidP="003A6F14">
      <w:pPr>
        <w:contextualSpacing/>
        <w:jc w:val="both"/>
        <w:rPr>
          <w:sz w:val="20"/>
          <w:szCs w:val="20"/>
        </w:rPr>
      </w:pPr>
      <w:r w:rsidRPr="00C15CB8">
        <w:rPr>
          <w:sz w:val="20"/>
          <w:szCs w:val="20"/>
        </w:rPr>
        <w:t xml:space="preserve">4. Процентная ставка: </w:t>
      </w:r>
    </w:p>
    <w:p w:rsidR="003A6F14" w:rsidRPr="00C15CB8" w:rsidRDefault="003A6F14" w:rsidP="003A6F14">
      <w:pPr>
        <w:pStyle w:val="af"/>
        <w:ind w:left="0"/>
        <w:jc w:val="both"/>
        <w:rPr>
          <w:sz w:val="20"/>
          <w:szCs w:val="20"/>
        </w:rPr>
      </w:pPr>
      <w:r w:rsidRPr="00C15CB8">
        <w:rPr>
          <w:sz w:val="20"/>
          <w:szCs w:val="20"/>
        </w:rPr>
        <w:t>- по фиксированной процентной ставке не более 20,00% (Двадцать целых ноль сотых) процентов годовых</w:t>
      </w:r>
    </w:p>
    <w:p w:rsidR="003A6F14" w:rsidRPr="00C15CB8" w:rsidRDefault="003A6F14" w:rsidP="003A6F14">
      <w:pPr>
        <w:contextualSpacing/>
        <w:jc w:val="both"/>
        <w:rPr>
          <w:sz w:val="20"/>
          <w:szCs w:val="20"/>
        </w:rPr>
      </w:pPr>
      <w:r w:rsidRPr="00C15CB8">
        <w:rPr>
          <w:sz w:val="20"/>
          <w:szCs w:val="20"/>
        </w:rPr>
        <w:t xml:space="preserve">или </w:t>
      </w:r>
    </w:p>
    <w:p w:rsidR="003A6F14" w:rsidRPr="00C15CB8" w:rsidRDefault="003A6F14" w:rsidP="003A6F14">
      <w:pPr>
        <w:pStyle w:val="af"/>
        <w:ind w:left="0"/>
        <w:jc w:val="both"/>
        <w:rPr>
          <w:sz w:val="20"/>
          <w:szCs w:val="20"/>
        </w:rPr>
      </w:pPr>
      <w:r w:rsidRPr="00C15CB8">
        <w:rPr>
          <w:sz w:val="20"/>
          <w:szCs w:val="20"/>
        </w:rPr>
        <w:t xml:space="preserve">- по плавающей процентной ставке в размере Ключевая ставка Банка России + не более 5,00% (Пять целых ноль сотых) процента годовых.   </w:t>
      </w:r>
    </w:p>
    <w:p w:rsidR="003A6F14" w:rsidRPr="00C15CB8" w:rsidRDefault="003A6F14" w:rsidP="003A6F14">
      <w:pPr>
        <w:contextualSpacing/>
        <w:jc w:val="both"/>
        <w:rPr>
          <w:sz w:val="20"/>
          <w:szCs w:val="20"/>
        </w:rPr>
      </w:pPr>
      <w:r w:rsidRPr="00C15CB8">
        <w:rPr>
          <w:sz w:val="20"/>
          <w:szCs w:val="20"/>
        </w:rPr>
        <w:t>Ключевая ставка устанавливается Советом директоров Банка России и публикуется на сайте Банка России и в открытых источниках.</w:t>
      </w:r>
    </w:p>
    <w:p w:rsidR="003A6F14" w:rsidRPr="00C15CB8" w:rsidRDefault="003A6F14" w:rsidP="003A6F14">
      <w:pPr>
        <w:contextualSpacing/>
        <w:jc w:val="both"/>
        <w:rPr>
          <w:sz w:val="20"/>
          <w:szCs w:val="20"/>
        </w:rPr>
      </w:pPr>
      <w:r w:rsidRPr="00C15CB8">
        <w:rPr>
          <w:sz w:val="20"/>
          <w:szCs w:val="20"/>
        </w:rPr>
        <w:t>Процентная ставка за пользование Кредитом по настоящему Соглашению изменяется с даты изменения Банком России размера ключевой ставки.</w:t>
      </w:r>
    </w:p>
    <w:p w:rsidR="003A6F14" w:rsidRPr="00C15CB8" w:rsidRDefault="003A6F14" w:rsidP="003A6F14">
      <w:pPr>
        <w:contextualSpacing/>
        <w:jc w:val="both"/>
        <w:rPr>
          <w:sz w:val="20"/>
          <w:szCs w:val="20"/>
        </w:rPr>
      </w:pPr>
      <w:r w:rsidRPr="00C15CB8">
        <w:rPr>
          <w:sz w:val="20"/>
          <w:szCs w:val="20"/>
        </w:rPr>
        <w:t>Процентная ставка определяется отдельно по каждому Траншу Кредита.</w:t>
      </w:r>
    </w:p>
    <w:p w:rsidR="003A6F14" w:rsidRPr="00C15CB8" w:rsidRDefault="003A6F14" w:rsidP="003A6F14">
      <w:pPr>
        <w:contextualSpacing/>
        <w:jc w:val="both"/>
        <w:rPr>
          <w:sz w:val="20"/>
          <w:szCs w:val="20"/>
        </w:rPr>
      </w:pPr>
      <w:r w:rsidRPr="00C15CB8">
        <w:rPr>
          <w:sz w:val="20"/>
          <w:szCs w:val="20"/>
        </w:rPr>
        <w:t>Кредитор в одностороннем порядке может изменить размер процентной ставки, в том числе в связи с изменением Банком России ключевой ставки Банка России. При этом предельная ставка кредитования для Заемщика по фактической задолженности не должна превышать 25% (Двадцать пять) процентов годовых.</w:t>
      </w:r>
    </w:p>
    <w:p w:rsidR="003A6F14" w:rsidRPr="00C15CB8" w:rsidRDefault="003A6F14" w:rsidP="003A6F14">
      <w:pPr>
        <w:contextualSpacing/>
        <w:jc w:val="both"/>
        <w:rPr>
          <w:sz w:val="20"/>
          <w:szCs w:val="20"/>
        </w:rPr>
      </w:pPr>
      <w:r w:rsidRPr="00C15CB8">
        <w:rPr>
          <w:sz w:val="20"/>
          <w:szCs w:val="20"/>
        </w:rPr>
        <w:t>Неустойка (пени) за неисполнение финансовых обязательств по Договору поручительства: 0,1 (Ноль целых одна десятая) процента от суммы неисполненного или ненадлежащим образом исполненного обязательства за каждый день просрочки платежа.</w:t>
      </w:r>
    </w:p>
    <w:p w:rsidR="003A6F14" w:rsidRPr="00C15CB8" w:rsidRDefault="003A6F14" w:rsidP="003A6F14">
      <w:pPr>
        <w:contextualSpacing/>
        <w:jc w:val="both"/>
        <w:rPr>
          <w:sz w:val="20"/>
          <w:szCs w:val="20"/>
        </w:rPr>
      </w:pPr>
      <w:r w:rsidRPr="00C15CB8">
        <w:rPr>
          <w:sz w:val="20"/>
          <w:szCs w:val="20"/>
        </w:rPr>
        <w:t>5. Срок действия Договора поручительства: не более трех лет с момента окончания срока действия Кредитного соглашения/Даты, не позднее которой Заемщик обязан полностью погасить (возвратить) Основной долг по Кредитной линии.</w:t>
      </w:r>
    </w:p>
    <w:p w:rsidR="003A6F14" w:rsidRPr="00C15CB8" w:rsidRDefault="003A6F14" w:rsidP="003A6F14">
      <w:pPr>
        <w:ind w:firstLine="709"/>
        <w:contextualSpacing/>
        <w:jc w:val="both"/>
        <w:rPr>
          <w:sz w:val="20"/>
          <w:szCs w:val="20"/>
        </w:rPr>
      </w:pPr>
      <w:r w:rsidRPr="00C15CB8">
        <w:rPr>
          <w:sz w:val="20"/>
          <w:szCs w:val="20"/>
        </w:rPr>
        <w:t>Согласно п.6 ст.83 Федерального закона от 26.12.1995 № 208-ФЗ «Об акционерных обществах» указываются сведения о заинтересованных в совершении сделки лицах и основаниях заинтересованности таких лиц:</w:t>
      </w:r>
    </w:p>
    <w:p w:rsidR="003A6F14" w:rsidRPr="00C15CB8" w:rsidRDefault="003A6F14" w:rsidP="003A6F14">
      <w:pPr>
        <w:autoSpaceDE w:val="0"/>
        <w:autoSpaceDN w:val="0"/>
        <w:adjustRightInd w:val="0"/>
        <w:jc w:val="both"/>
        <w:rPr>
          <w:rFonts w:eastAsia="Calibri"/>
          <w:sz w:val="20"/>
          <w:szCs w:val="20"/>
        </w:rPr>
      </w:pPr>
      <w:r w:rsidRPr="00C15CB8">
        <w:rPr>
          <w:rFonts w:eastAsia="Calibri"/>
          <w:sz w:val="20"/>
          <w:szCs w:val="20"/>
        </w:rPr>
        <w:t>1</w:t>
      </w:r>
      <w:r w:rsidRPr="00C15CB8">
        <w:rPr>
          <w:sz w:val="20"/>
          <w:szCs w:val="20"/>
        </w:rPr>
        <w:t>. косвенно контролирующее лицо Общества - АО «Группа ГМС»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3A6F14" w:rsidRPr="00C15CB8" w:rsidRDefault="003A6F14" w:rsidP="003A6F14">
      <w:pPr>
        <w:autoSpaceDE w:val="0"/>
        <w:autoSpaceDN w:val="0"/>
        <w:adjustRightInd w:val="0"/>
        <w:jc w:val="both"/>
        <w:rPr>
          <w:rFonts w:eastAsia="Calibri"/>
          <w:sz w:val="20"/>
          <w:szCs w:val="20"/>
        </w:rPr>
      </w:pPr>
      <w:r w:rsidRPr="00C15CB8">
        <w:rPr>
          <w:sz w:val="20"/>
          <w:szCs w:val="20"/>
        </w:rPr>
        <w:t xml:space="preserve">2. косвенно контролирующее лицо Общества – </w:t>
      </w:r>
      <w:r w:rsidRPr="00C15CB8">
        <w:rPr>
          <w:bCs/>
          <w:sz w:val="20"/>
          <w:szCs w:val="20"/>
        </w:rPr>
        <w:t>АО «ГМС Холдинг»</w:t>
      </w:r>
      <w:r w:rsidRPr="00C15CB8">
        <w:rPr>
          <w:sz w:val="20"/>
          <w:szCs w:val="20"/>
        </w:rPr>
        <w:t xml:space="preserve">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3A6F14" w:rsidRPr="00C15CB8" w:rsidRDefault="003A6F14" w:rsidP="003A6F14">
      <w:pPr>
        <w:autoSpaceDE w:val="0"/>
        <w:autoSpaceDN w:val="0"/>
        <w:adjustRightInd w:val="0"/>
        <w:jc w:val="both"/>
        <w:rPr>
          <w:sz w:val="20"/>
          <w:szCs w:val="20"/>
        </w:rPr>
      </w:pPr>
      <w:r w:rsidRPr="00C15CB8">
        <w:rPr>
          <w:iCs/>
          <w:sz w:val="20"/>
          <w:szCs w:val="20"/>
        </w:rPr>
        <w:t xml:space="preserve">3. </w:t>
      </w:r>
      <w:r w:rsidRPr="00C15CB8">
        <w:rPr>
          <w:sz w:val="20"/>
          <w:szCs w:val="20"/>
        </w:rPr>
        <w:t xml:space="preserve">член совета директоров Общества </w:t>
      </w:r>
      <w:proofErr w:type="spellStart"/>
      <w:r w:rsidRPr="00C15CB8">
        <w:rPr>
          <w:sz w:val="20"/>
          <w:szCs w:val="20"/>
        </w:rPr>
        <w:t>Скрынник</w:t>
      </w:r>
      <w:proofErr w:type="spellEnd"/>
      <w:r w:rsidRPr="00C15CB8">
        <w:rPr>
          <w:sz w:val="20"/>
          <w:szCs w:val="20"/>
        </w:rPr>
        <w:t xml:space="preserve"> Ю.Н. (является членом совета директоров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3A6F14" w:rsidRPr="00C15CB8" w:rsidRDefault="003A6F14" w:rsidP="003A6F14">
      <w:pPr>
        <w:autoSpaceDE w:val="0"/>
        <w:autoSpaceDN w:val="0"/>
        <w:adjustRightInd w:val="0"/>
        <w:jc w:val="both"/>
        <w:rPr>
          <w:sz w:val="20"/>
          <w:szCs w:val="20"/>
        </w:rPr>
      </w:pPr>
      <w:r w:rsidRPr="00C15CB8">
        <w:rPr>
          <w:sz w:val="20"/>
          <w:szCs w:val="20"/>
        </w:rPr>
        <w:t xml:space="preserve">4. управляющая организация Общества - </w:t>
      </w:r>
      <w:r w:rsidRPr="00C15CB8">
        <w:rPr>
          <w:rFonts w:eastAsia="Calibri"/>
          <w:sz w:val="20"/>
          <w:szCs w:val="20"/>
        </w:rPr>
        <w:t xml:space="preserve">ООО «УК «Группа ГМС» (является также </w:t>
      </w:r>
      <w:r w:rsidRPr="00C15CB8">
        <w:rPr>
          <w:sz w:val="20"/>
          <w:szCs w:val="20"/>
        </w:rPr>
        <w:t>управляющей организацией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3A6F14" w:rsidRPr="00C15CB8" w:rsidRDefault="003A6F14" w:rsidP="003A6F14">
      <w:pPr>
        <w:jc w:val="both"/>
        <w:rPr>
          <w:sz w:val="20"/>
          <w:szCs w:val="20"/>
        </w:rPr>
      </w:pPr>
      <w:r w:rsidRPr="00C15CB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3A6F14" w:rsidRPr="00C15CB8" w:rsidRDefault="003A6F14" w:rsidP="003A6F14">
      <w:pPr>
        <w:ind w:firstLine="709"/>
        <w:contextualSpacing/>
        <w:jc w:val="both"/>
        <w:rPr>
          <w:sz w:val="20"/>
          <w:szCs w:val="20"/>
        </w:rPr>
      </w:pPr>
    </w:p>
    <w:p w:rsidR="00CE3793" w:rsidRPr="00C15CB8" w:rsidRDefault="00CE3793" w:rsidP="00CE3793">
      <w:pPr>
        <w:jc w:val="center"/>
        <w:rPr>
          <w:b/>
          <w:sz w:val="20"/>
          <w:szCs w:val="20"/>
        </w:rPr>
      </w:pPr>
      <w:r w:rsidRPr="00C15CB8">
        <w:rPr>
          <w:b/>
          <w:sz w:val="20"/>
          <w:szCs w:val="20"/>
        </w:rPr>
        <w:t>ПО СЕДЬМО</w:t>
      </w:r>
      <w:r w:rsidRPr="00C15CB8">
        <w:rPr>
          <w:b/>
          <w:sz w:val="20"/>
          <w:szCs w:val="20"/>
        </w:rPr>
        <w:t>МУ ВОПРОСУ ПОВЕСТКИ ДНЯ:</w:t>
      </w:r>
    </w:p>
    <w:p w:rsidR="00CE3793" w:rsidRPr="00C15CB8" w:rsidRDefault="00CE3793" w:rsidP="00CE3793">
      <w:pPr>
        <w:contextualSpacing/>
        <w:jc w:val="both"/>
        <w:rPr>
          <w:sz w:val="20"/>
          <w:szCs w:val="20"/>
          <w:lang w:eastAsia="en-US"/>
        </w:rPr>
      </w:pPr>
    </w:p>
    <w:p w:rsidR="00C57384" w:rsidRPr="00C15CB8" w:rsidRDefault="00C57384" w:rsidP="00C57384">
      <w:pPr>
        <w:ind w:firstLine="708"/>
        <w:jc w:val="both"/>
        <w:rPr>
          <w:rFonts w:eastAsia="Calibri"/>
          <w:sz w:val="20"/>
          <w:szCs w:val="20"/>
          <w:lang w:eastAsia="en-US"/>
        </w:rPr>
      </w:pPr>
      <w:r w:rsidRPr="00C15CB8">
        <w:rPr>
          <w:sz w:val="20"/>
          <w:szCs w:val="20"/>
        </w:rPr>
        <w:t xml:space="preserve">Об одобрении заключения Обществом крупной сделки, в совершении которой имеется заинтересованность, – </w:t>
      </w:r>
      <w:r w:rsidRPr="00C15CB8">
        <w:rPr>
          <w:rFonts w:eastAsia="Calibri"/>
          <w:sz w:val="20"/>
          <w:szCs w:val="20"/>
          <w:lang w:eastAsia="en-US"/>
        </w:rPr>
        <w:t xml:space="preserve">Дополнительного соглашения №4 от 30.01.2024 к Договору поручительства №567/2 от 21.12.2018, заключенному между </w:t>
      </w:r>
      <w:r w:rsidRPr="00C15CB8">
        <w:rPr>
          <w:sz w:val="20"/>
          <w:szCs w:val="20"/>
        </w:rPr>
        <w:t>АО «</w:t>
      </w:r>
      <w:proofErr w:type="spellStart"/>
      <w:r w:rsidRPr="00C15CB8">
        <w:rPr>
          <w:sz w:val="20"/>
          <w:szCs w:val="20"/>
        </w:rPr>
        <w:t>Сибнефтемаш</w:t>
      </w:r>
      <w:proofErr w:type="spellEnd"/>
      <w:r w:rsidRPr="00C15CB8">
        <w:rPr>
          <w:sz w:val="20"/>
          <w:szCs w:val="20"/>
        </w:rPr>
        <w:t>»</w:t>
      </w:r>
      <w:r w:rsidRPr="00C15CB8">
        <w:rPr>
          <w:rFonts w:eastAsia="Calibri"/>
          <w:sz w:val="20"/>
          <w:szCs w:val="20"/>
          <w:lang w:eastAsia="en-US"/>
        </w:rPr>
        <w:t xml:space="preserve"> и ПАО Сбербанк, в обеспечение исполнения обязательств принципала -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 по Договору о предоставлении банковских гарантий/</w:t>
      </w:r>
      <w:proofErr w:type="spellStart"/>
      <w:r w:rsidRPr="00C15CB8">
        <w:rPr>
          <w:rFonts w:eastAsia="Calibri"/>
          <w:sz w:val="20"/>
          <w:szCs w:val="20"/>
          <w:lang w:eastAsia="en-US"/>
        </w:rPr>
        <w:t>контргарантий</w:t>
      </w:r>
      <w:proofErr w:type="spellEnd"/>
      <w:r w:rsidRPr="00C15CB8">
        <w:rPr>
          <w:rFonts w:eastAsia="Calibri"/>
          <w:sz w:val="20"/>
          <w:szCs w:val="20"/>
          <w:lang w:eastAsia="en-US"/>
        </w:rPr>
        <w:t xml:space="preserve"> № ДБГ-567 от 25.10.2018 между АО «</w:t>
      </w:r>
      <w:proofErr w:type="spellStart"/>
      <w:r w:rsidRPr="00C15CB8">
        <w:rPr>
          <w:rFonts w:eastAsia="Calibri"/>
          <w:sz w:val="20"/>
          <w:szCs w:val="20"/>
          <w:lang w:eastAsia="en-US"/>
        </w:rPr>
        <w:t>Казан</w:t>
      </w:r>
      <w:r w:rsidRPr="00C15CB8">
        <w:rPr>
          <w:rFonts w:eastAsia="Calibri"/>
          <w:sz w:val="20"/>
          <w:szCs w:val="20"/>
          <w:lang w:eastAsia="en-US"/>
        </w:rPr>
        <w:t>ькомпрессормаш</w:t>
      </w:r>
      <w:proofErr w:type="spellEnd"/>
      <w:r w:rsidRPr="00C15CB8">
        <w:rPr>
          <w:rFonts w:eastAsia="Calibri"/>
          <w:sz w:val="20"/>
          <w:szCs w:val="20"/>
          <w:lang w:eastAsia="en-US"/>
        </w:rPr>
        <w:t xml:space="preserve">» и ПАО Сбербанк., </w:t>
      </w:r>
    </w:p>
    <w:p w:rsidR="00C57384" w:rsidRPr="00C15CB8" w:rsidRDefault="00C57384" w:rsidP="00C57384">
      <w:pPr>
        <w:ind w:firstLine="708"/>
        <w:jc w:val="both"/>
        <w:rPr>
          <w:sz w:val="20"/>
          <w:szCs w:val="20"/>
        </w:rPr>
      </w:pPr>
    </w:p>
    <w:p w:rsidR="00CE3793" w:rsidRPr="00C15CB8" w:rsidRDefault="00CE3793" w:rsidP="00CE3793">
      <w:pPr>
        <w:spacing w:before="120" w:after="120"/>
        <w:jc w:val="both"/>
        <w:rPr>
          <w:b/>
          <w:bCs/>
          <w:sz w:val="20"/>
          <w:szCs w:val="20"/>
        </w:rPr>
      </w:pPr>
      <w:r w:rsidRPr="00C15CB8">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lang w:val="en-US"/>
              </w:rPr>
              <w:t xml:space="preserve">1 753 </w:t>
            </w:r>
            <w:r w:rsidRPr="00C15CB8">
              <w:rPr>
                <w:bCs/>
                <w:sz w:val="20"/>
                <w:szCs w:val="20"/>
              </w:rPr>
              <w:t>966</w:t>
            </w:r>
          </w:p>
          <w:p w:rsidR="00CE3793" w:rsidRPr="00C15CB8" w:rsidRDefault="00CE3793" w:rsidP="00A82E2E">
            <w:pPr>
              <w:spacing w:before="40" w:after="40"/>
              <w:jc w:val="right"/>
              <w:rPr>
                <w:bCs/>
                <w:sz w:val="20"/>
                <w:szCs w:val="20"/>
                <w:lang w:val="en-US"/>
              </w:rPr>
            </w:pP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E3793" w:rsidRPr="00C15CB8" w:rsidTr="00A82E2E">
        <w:trPr>
          <w:cantSplit/>
        </w:trPr>
        <w:tc>
          <w:tcPr>
            <w:tcW w:w="9571" w:type="dxa"/>
            <w:gridSpan w:val="7"/>
            <w:vAlign w:val="center"/>
          </w:tcPr>
          <w:p w:rsidR="00CE3793" w:rsidRPr="00C15CB8" w:rsidRDefault="00CE3793" w:rsidP="00A82E2E">
            <w:pPr>
              <w:spacing w:before="40" w:after="40"/>
              <w:jc w:val="center"/>
              <w:rPr>
                <w:sz w:val="20"/>
                <w:szCs w:val="20"/>
              </w:rPr>
            </w:pPr>
            <w:r w:rsidRPr="00C15CB8">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p>
        </w:tc>
        <w:tc>
          <w:tcPr>
            <w:tcW w:w="1326" w:type="dxa"/>
            <w:vAlign w:val="center"/>
          </w:tcPr>
          <w:p w:rsidR="00CE3793" w:rsidRPr="00C15CB8" w:rsidRDefault="00CE3793" w:rsidP="00A82E2E">
            <w:pPr>
              <w:spacing w:before="40" w:after="40"/>
              <w:jc w:val="center"/>
              <w:rPr>
                <w:bCs/>
                <w:sz w:val="20"/>
                <w:szCs w:val="20"/>
              </w:rPr>
            </w:pPr>
            <w:r w:rsidRPr="00C15CB8">
              <w:rPr>
                <w:bCs/>
                <w:sz w:val="20"/>
                <w:szCs w:val="20"/>
              </w:rPr>
              <w:t>Всего</w:t>
            </w:r>
          </w:p>
        </w:tc>
        <w:tc>
          <w:tcPr>
            <w:tcW w:w="1225" w:type="dxa"/>
            <w:vAlign w:val="center"/>
          </w:tcPr>
          <w:p w:rsidR="00CE3793" w:rsidRPr="00C15CB8" w:rsidRDefault="00CE3793" w:rsidP="00A82E2E">
            <w:pPr>
              <w:spacing w:before="40" w:after="40"/>
              <w:jc w:val="center"/>
              <w:rPr>
                <w:bCs/>
                <w:sz w:val="20"/>
                <w:szCs w:val="20"/>
              </w:rPr>
            </w:pPr>
            <w:r w:rsidRPr="00C15CB8">
              <w:rPr>
                <w:bCs/>
                <w:sz w:val="20"/>
                <w:szCs w:val="20"/>
              </w:rPr>
              <w:t>«За»</w:t>
            </w:r>
          </w:p>
        </w:tc>
        <w:tc>
          <w:tcPr>
            <w:tcW w:w="1276" w:type="dxa"/>
            <w:vAlign w:val="center"/>
          </w:tcPr>
          <w:p w:rsidR="00CE3793" w:rsidRPr="00C15CB8" w:rsidRDefault="00CE3793" w:rsidP="00A82E2E">
            <w:pPr>
              <w:spacing w:before="40" w:after="40"/>
              <w:jc w:val="center"/>
              <w:rPr>
                <w:bCs/>
                <w:sz w:val="20"/>
                <w:szCs w:val="20"/>
              </w:rPr>
            </w:pPr>
            <w:r w:rsidRPr="00C15CB8">
              <w:rPr>
                <w:bCs/>
                <w:sz w:val="20"/>
                <w:szCs w:val="20"/>
              </w:rPr>
              <w:t>«Против»</w:t>
            </w:r>
          </w:p>
        </w:tc>
        <w:tc>
          <w:tcPr>
            <w:tcW w:w="1843" w:type="dxa"/>
            <w:vAlign w:val="center"/>
          </w:tcPr>
          <w:p w:rsidR="00CE3793" w:rsidRPr="00C15CB8" w:rsidRDefault="00CE3793" w:rsidP="00A82E2E">
            <w:pPr>
              <w:spacing w:before="40" w:after="40"/>
              <w:jc w:val="center"/>
              <w:rPr>
                <w:bCs/>
                <w:sz w:val="20"/>
                <w:szCs w:val="20"/>
              </w:rPr>
            </w:pPr>
            <w:r w:rsidRPr="00C15CB8">
              <w:rPr>
                <w:bCs/>
                <w:sz w:val="20"/>
                <w:szCs w:val="20"/>
              </w:rPr>
              <w:t>«Воздержался»</w:t>
            </w:r>
          </w:p>
        </w:tc>
        <w:tc>
          <w:tcPr>
            <w:tcW w:w="1484" w:type="dxa"/>
            <w:vAlign w:val="center"/>
          </w:tcPr>
          <w:p w:rsidR="00CE3793" w:rsidRPr="00C15CB8" w:rsidRDefault="00CE3793" w:rsidP="00A82E2E">
            <w:pPr>
              <w:spacing w:before="40" w:after="40"/>
              <w:rPr>
                <w:bCs/>
                <w:sz w:val="20"/>
                <w:szCs w:val="20"/>
              </w:rPr>
            </w:pPr>
            <w:proofErr w:type="spellStart"/>
            <w:r w:rsidRPr="00C15CB8">
              <w:rPr>
                <w:bCs/>
                <w:sz w:val="20"/>
                <w:szCs w:val="20"/>
              </w:rPr>
              <w:t>Недействи</w:t>
            </w:r>
            <w:proofErr w:type="spellEnd"/>
            <w:r w:rsidRPr="00C15CB8">
              <w:rPr>
                <w:bCs/>
                <w:sz w:val="20"/>
                <w:szCs w:val="20"/>
              </w:rPr>
              <w:t xml:space="preserve">-тельные и не </w:t>
            </w:r>
            <w:proofErr w:type="spellStart"/>
            <w:r w:rsidRPr="00C15CB8">
              <w:rPr>
                <w:bCs/>
                <w:sz w:val="20"/>
                <w:szCs w:val="20"/>
              </w:rPr>
              <w:t>подсчи-танные</w:t>
            </w:r>
            <w:proofErr w:type="spellEnd"/>
            <w:r w:rsidRPr="00C15CB8">
              <w:rPr>
                <w:bCs/>
                <w:sz w:val="20"/>
                <w:szCs w:val="20"/>
              </w:rPr>
              <w:t xml:space="preserve">* </w:t>
            </w:r>
          </w:p>
        </w:tc>
        <w:tc>
          <w:tcPr>
            <w:tcW w:w="1458" w:type="dxa"/>
            <w:vAlign w:val="center"/>
          </w:tcPr>
          <w:p w:rsidR="00CE3793" w:rsidRPr="00C15CB8" w:rsidRDefault="00CE3793" w:rsidP="00A82E2E">
            <w:pPr>
              <w:spacing w:before="40" w:after="40"/>
              <w:jc w:val="center"/>
              <w:rPr>
                <w:bCs/>
                <w:sz w:val="20"/>
                <w:szCs w:val="20"/>
              </w:rPr>
            </w:pPr>
            <w:r w:rsidRPr="00C15CB8">
              <w:rPr>
                <w:bCs/>
                <w:sz w:val="20"/>
                <w:szCs w:val="20"/>
              </w:rPr>
              <w:t>Не голосовали</w:t>
            </w: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Голоса</w:t>
            </w:r>
          </w:p>
        </w:tc>
        <w:tc>
          <w:tcPr>
            <w:tcW w:w="1326"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25" w:type="dxa"/>
            <w:vAlign w:val="center"/>
          </w:tcPr>
          <w:p w:rsidR="00CE3793" w:rsidRPr="00C15CB8" w:rsidRDefault="00CE3793" w:rsidP="00A82E2E">
            <w:pPr>
              <w:spacing w:before="40" w:after="40"/>
              <w:jc w:val="right"/>
              <w:rPr>
                <w:bCs/>
                <w:sz w:val="20"/>
                <w:szCs w:val="20"/>
              </w:rPr>
            </w:pPr>
            <w:r w:rsidRPr="00C15CB8">
              <w:rPr>
                <w:bCs/>
                <w:sz w:val="20"/>
                <w:szCs w:val="20"/>
              </w:rPr>
              <w:t>2</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w:t>
            </w:r>
          </w:p>
          <w:p w:rsidR="00CE3793" w:rsidRPr="00C15CB8" w:rsidRDefault="00CE3793" w:rsidP="00A82E2E">
            <w:pPr>
              <w:spacing w:before="40" w:after="40"/>
              <w:jc w:val="right"/>
              <w:rPr>
                <w:bCs/>
                <w:sz w:val="20"/>
                <w:szCs w:val="20"/>
                <w:lang w:val="en-US"/>
              </w:rPr>
            </w:pPr>
          </w:p>
        </w:tc>
      </w:tr>
      <w:tr w:rsidR="00CE3793" w:rsidRPr="00C15CB8" w:rsidTr="00A82E2E">
        <w:trPr>
          <w:cantSplit/>
        </w:trPr>
        <w:tc>
          <w:tcPr>
            <w:tcW w:w="959" w:type="dxa"/>
            <w:vAlign w:val="center"/>
          </w:tcPr>
          <w:p w:rsidR="00CE3793" w:rsidRPr="00C15CB8" w:rsidRDefault="00CE3793" w:rsidP="00A82E2E">
            <w:pPr>
              <w:spacing w:before="40" w:after="40"/>
              <w:jc w:val="center"/>
              <w:rPr>
                <w:sz w:val="20"/>
                <w:szCs w:val="20"/>
              </w:rPr>
            </w:pPr>
            <w:r w:rsidRPr="00C15CB8">
              <w:rPr>
                <w:sz w:val="20"/>
                <w:szCs w:val="20"/>
              </w:rPr>
              <w:t>%</w:t>
            </w:r>
          </w:p>
        </w:tc>
        <w:tc>
          <w:tcPr>
            <w:tcW w:w="132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25"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100,00</w:t>
            </w:r>
          </w:p>
        </w:tc>
        <w:tc>
          <w:tcPr>
            <w:tcW w:w="1276"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843"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84"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c>
          <w:tcPr>
            <w:tcW w:w="1458" w:type="dxa"/>
            <w:vAlign w:val="center"/>
          </w:tcPr>
          <w:p w:rsidR="00CE3793" w:rsidRPr="00C15CB8" w:rsidRDefault="00CE3793" w:rsidP="00A82E2E">
            <w:pPr>
              <w:spacing w:before="40" w:after="40"/>
              <w:jc w:val="right"/>
              <w:rPr>
                <w:bCs/>
                <w:sz w:val="20"/>
                <w:szCs w:val="20"/>
                <w:lang w:val="en-US"/>
              </w:rPr>
            </w:pPr>
            <w:r w:rsidRPr="00C15CB8">
              <w:rPr>
                <w:bCs/>
                <w:sz w:val="20"/>
                <w:szCs w:val="20"/>
                <w:lang w:val="en-US"/>
              </w:rPr>
              <w:t>0,00</w:t>
            </w:r>
          </w:p>
        </w:tc>
      </w:tr>
    </w:tbl>
    <w:p w:rsidR="00CE3793" w:rsidRPr="00C15CB8" w:rsidRDefault="00CE3793" w:rsidP="00CE3793">
      <w:pPr>
        <w:rPr>
          <w:bCs/>
          <w:spacing w:val="-4"/>
          <w:sz w:val="20"/>
          <w:szCs w:val="20"/>
        </w:rPr>
      </w:pPr>
    </w:p>
    <w:p w:rsidR="00CE3793" w:rsidRPr="00C15CB8" w:rsidRDefault="00CE3793" w:rsidP="00CE3793">
      <w:pPr>
        <w:rPr>
          <w:spacing w:val="-4"/>
          <w:sz w:val="20"/>
          <w:szCs w:val="20"/>
        </w:rPr>
      </w:pPr>
      <w:r w:rsidRPr="00C15CB8">
        <w:rPr>
          <w:bCs/>
          <w:spacing w:val="-4"/>
          <w:sz w:val="20"/>
          <w:szCs w:val="20"/>
        </w:rPr>
        <w:t>(*</w:t>
      </w:r>
      <w:r w:rsidRPr="00C15CB8">
        <w:rPr>
          <w:bCs/>
          <w:sz w:val="20"/>
          <w:szCs w:val="20"/>
        </w:rPr>
        <w:t>*</w:t>
      </w:r>
      <w:r w:rsidRPr="00C15CB8">
        <w:rPr>
          <w:spacing w:val="-4"/>
          <w:sz w:val="20"/>
          <w:szCs w:val="20"/>
        </w:rPr>
        <w:t xml:space="preserve"> Недействительные и не подсчитанные по иным основаниям, предусмотренным </w:t>
      </w:r>
      <w:r w:rsidRPr="00C15CB8">
        <w:rPr>
          <w:sz w:val="20"/>
          <w:szCs w:val="20"/>
        </w:rPr>
        <w:t>Положением Банка России «Об общих собраниях акционеров» № 660-П от 16.11.2018 г.</w:t>
      </w:r>
      <w:r w:rsidRPr="00C15CB8">
        <w:rPr>
          <w:spacing w:val="-4"/>
          <w:sz w:val="20"/>
          <w:szCs w:val="20"/>
        </w:rPr>
        <w:t>).</w:t>
      </w:r>
    </w:p>
    <w:p w:rsidR="00CE3793" w:rsidRPr="00C15CB8" w:rsidRDefault="00CE3793" w:rsidP="00CE3793">
      <w:pPr>
        <w:tabs>
          <w:tab w:val="left" w:pos="9000"/>
        </w:tabs>
        <w:rPr>
          <w:b/>
          <w:bCs/>
          <w:sz w:val="20"/>
          <w:szCs w:val="20"/>
        </w:rPr>
      </w:pPr>
      <w:r w:rsidRPr="00C15CB8">
        <w:rPr>
          <w:b/>
          <w:bCs/>
          <w:sz w:val="20"/>
          <w:szCs w:val="20"/>
        </w:rPr>
        <w:t>Кворум для принятия решения по данному вопросу имеется.</w:t>
      </w:r>
    </w:p>
    <w:p w:rsidR="00CE3793" w:rsidRPr="00C15CB8" w:rsidRDefault="00CE3793" w:rsidP="00CE3793">
      <w:pPr>
        <w:rPr>
          <w:b/>
          <w:bCs/>
          <w:spacing w:val="-4"/>
          <w:sz w:val="20"/>
          <w:szCs w:val="20"/>
        </w:rPr>
      </w:pPr>
    </w:p>
    <w:p w:rsidR="00CE3793" w:rsidRPr="00C15CB8" w:rsidRDefault="00CE3793" w:rsidP="00CE3793">
      <w:pPr>
        <w:jc w:val="center"/>
        <w:rPr>
          <w:b/>
          <w:sz w:val="20"/>
          <w:szCs w:val="20"/>
        </w:rPr>
      </w:pPr>
      <w:r w:rsidRPr="00C15CB8">
        <w:rPr>
          <w:b/>
          <w:sz w:val="20"/>
          <w:szCs w:val="20"/>
        </w:rPr>
        <w:t>Принятое решение:</w:t>
      </w:r>
    </w:p>
    <w:p w:rsidR="00C15CB8" w:rsidRPr="00C15CB8" w:rsidRDefault="00C15CB8" w:rsidP="00C15CB8">
      <w:pPr>
        <w:ind w:firstLine="709"/>
        <w:contextualSpacing/>
        <w:jc w:val="both"/>
        <w:rPr>
          <w:sz w:val="20"/>
          <w:szCs w:val="20"/>
        </w:rPr>
      </w:pPr>
      <w:r w:rsidRPr="00C15CB8">
        <w:rPr>
          <w:sz w:val="20"/>
          <w:szCs w:val="20"/>
        </w:rPr>
        <w:t xml:space="preserve">Одобрить заключение Обществом крупной сделки, в совершении которой имеется заинтересованность, – </w:t>
      </w:r>
      <w:r w:rsidRPr="00C15CB8">
        <w:rPr>
          <w:rFonts w:eastAsia="Calibri"/>
          <w:sz w:val="20"/>
          <w:szCs w:val="20"/>
          <w:lang w:eastAsia="en-US"/>
        </w:rPr>
        <w:t xml:space="preserve">Дополнительного соглашения № 4 от 30.01.2024 к Договору поручительства №567/2 от 21.12.2018, заключенному между </w:t>
      </w:r>
      <w:r w:rsidRPr="00C15CB8">
        <w:rPr>
          <w:sz w:val="20"/>
          <w:szCs w:val="20"/>
        </w:rPr>
        <w:t>АО «</w:t>
      </w:r>
      <w:proofErr w:type="spellStart"/>
      <w:r w:rsidRPr="00C15CB8">
        <w:rPr>
          <w:sz w:val="20"/>
          <w:szCs w:val="20"/>
        </w:rPr>
        <w:t>Сибнефтемаш</w:t>
      </w:r>
      <w:proofErr w:type="spellEnd"/>
      <w:r w:rsidRPr="00C15CB8">
        <w:rPr>
          <w:sz w:val="20"/>
          <w:szCs w:val="20"/>
        </w:rPr>
        <w:t>»</w:t>
      </w:r>
      <w:r w:rsidRPr="00C15CB8">
        <w:rPr>
          <w:rFonts w:eastAsia="Calibri"/>
          <w:sz w:val="20"/>
          <w:szCs w:val="20"/>
          <w:lang w:eastAsia="en-US"/>
        </w:rPr>
        <w:t xml:space="preserve"> и ПАО Сбербанк, в обеспечение исполнения обязательств принципала -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 по Договору о предоставлении банковских гарантий/</w:t>
      </w:r>
      <w:proofErr w:type="spellStart"/>
      <w:r w:rsidRPr="00C15CB8">
        <w:rPr>
          <w:rFonts w:eastAsia="Calibri"/>
          <w:sz w:val="20"/>
          <w:szCs w:val="20"/>
          <w:lang w:eastAsia="en-US"/>
        </w:rPr>
        <w:t>контргарантий</w:t>
      </w:r>
      <w:proofErr w:type="spellEnd"/>
      <w:r w:rsidRPr="00C15CB8">
        <w:rPr>
          <w:rFonts w:eastAsia="Calibri"/>
          <w:sz w:val="20"/>
          <w:szCs w:val="20"/>
          <w:lang w:eastAsia="en-US"/>
        </w:rPr>
        <w:t xml:space="preserve"> № ДБГ-567 от 25.10.2018 между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 и ПАО Сбербанк</w:t>
      </w:r>
      <w:r w:rsidRPr="00C15CB8">
        <w:rPr>
          <w:sz w:val="20"/>
          <w:szCs w:val="20"/>
        </w:rPr>
        <w:t xml:space="preserve"> </w:t>
      </w:r>
      <w:r w:rsidRPr="00C15CB8">
        <w:rPr>
          <w:rFonts w:eastAsia="Calibri"/>
          <w:sz w:val="20"/>
          <w:szCs w:val="20"/>
          <w:lang w:eastAsia="en-US"/>
        </w:rPr>
        <w:t xml:space="preserve">(далее – Договор), </w:t>
      </w:r>
      <w:r w:rsidRPr="00C15CB8">
        <w:rPr>
          <w:sz w:val="20"/>
          <w:szCs w:val="20"/>
        </w:rPr>
        <w:t>на следующих условиях:</w:t>
      </w:r>
    </w:p>
    <w:p w:rsidR="00C15CB8" w:rsidRPr="00C15CB8" w:rsidRDefault="00C15CB8" w:rsidP="00C15CB8">
      <w:pPr>
        <w:ind w:firstLine="709"/>
        <w:contextualSpacing/>
        <w:jc w:val="both"/>
        <w:rPr>
          <w:sz w:val="20"/>
          <w:szCs w:val="20"/>
        </w:rPr>
      </w:pPr>
    </w:p>
    <w:p w:rsidR="00C15CB8" w:rsidRPr="00C15CB8" w:rsidRDefault="00C15CB8" w:rsidP="00C15CB8">
      <w:pPr>
        <w:contextualSpacing/>
        <w:rPr>
          <w:sz w:val="20"/>
          <w:szCs w:val="20"/>
          <w:lang w:eastAsia="en-US"/>
        </w:rPr>
      </w:pPr>
      <w:r w:rsidRPr="00C15CB8">
        <w:rPr>
          <w:sz w:val="20"/>
          <w:szCs w:val="20"/>
          <w:u w:val="single"/>
          <w:lang w:eastAsia="en-US"/>
        </w:rPr>
        <w:t>Стороны сделки:</w:t>
      </w:r>
    </w:p>
    <w:p w:rsidR="00C15CB8" w:rsidRPr="00C15CB8" w:rsidRDefault="00C15CB8" w:rsidP="00C15CB8">
      <w:pPr>
        <w:spacing w:after="160" w:line="259" w:lineRule="auto"/>
        <w:contextualSpacing/>
        <w:jc w:val="both"/>
        <w:rPr>
          <w:rFonts w:eastAsia="Calibri"/>
          <w:sz w:val="20"/>
          <w:szCs w:val="20"/>
          <w:lang w:eastAsia="en-US"/>
        </w:rPr>
      </w:pPr>
      <w:r w:rsidRPr="00C15CB8">
        <w:rPr>
          <w:rFonts w:eastAsia="Calibri"/>
          <w:sz w:val="20"/>
          <w:szCs w:val="20"/>
          <w:lang w:eastAsia="en-US"/>
        </w:rPr>
        <w:t>Банк/Гарант: ПАО Сбербанк</w:t>
      </w:r>
    </w:p>
    <w:p w:rsidR="00C15CB8" w:rsidRPr="00C15CB8" w:rsidRDefault="00C15CB8" w:rsidP="00C15CB8">
      <w:pPr>
        <w:spacing w:after="160" w:line="259" w:lineRule="auto"/>
        <w:contextualSpacing/>
        <w:jc w:val="both"/>
        <w:rPr>
          <w:rFonts w:eastAsia="Calibri"/>
          <w:sz w:val="20"/>
          <w:szCs w:val="20"/>
          <w:lang w:eastAsia="en-US"/>
        </w:rPr>
      </w:pPr>
      <w:r w:rsidRPr="00C15CB8">
        <w:rPr>
          <w:rFonts w:eastAsia="Calibri"/>
          <w:sz w:val="20"/>
          <w:szCs w:val="20"/>
          <w:lang w:eastAsia="en-US"/>
        </w:rPr>
        <w:t>Принципал: АО «</w:t>
      </w:r>
      <w:proofErr w:type="spellStart"/>
      <w:r w:rsidRPr="00C15CB8">
        <w:rPr>
          <w:rFonts w:eastAsia="Calibri"/>
          <w:sz w:val="20"/>
          <w:szCs w:val="20"/>
          <w:lang w:eastAsia="en-US"/>
        </w:rPr>
        <w:t>Казанькомпрессормаш</w:t>
      </w:r>
      <w:proofErr w:type="spellEnd"/>
      <w:r w:rsidRPr="00C15CB8">
        <w:rPr>
          <w:rFonts w:eastAsia="Calibri"/>
          <w:sz w:val="20"/>
          <w:szCs w:val="20"/>
          <w:lang w:eastAsia="en-US"/>
        </w:rPr>
        <w:t>»</w:t>
      </w:r>
    </w:p>
    <w:p w:rsidR="00C15CB8" w:rsidRPr="00C15CB8" w:rsidRDefault="00C15CB8" w:rsidP="00C15CB8">
      <w:pPr>
        <w:spacing w:after="160" w:line="259" w:lineRule="auto"/>
        <w:contextualSpacing/>
        <w:jc w:val="both"/>
        <w:rPr>
          <w:rFonts w:eastAsia="Calibri"/>
          <w:sz w:val="20"/>
          <w:szCs w:val="20"/>
          <w:lang w:eastAsia="en-US"/>
        </w:rPr>
      </w:pPr>
      <w:r w:rsidRPr="00C15CB8">
        <w:rPr>
          <w:rFonts w:eastAsia="Calibri"/>
          <w:sz w:val="20"/>
          <w:szCs w:val="20"/>
          <w:lang w:eastAsia="en-US"/>
        </w:rPr>
        <w:t>Поручитель: АО «</w:t>
      </w:r>
      <w:proofErr w:type="spellStart"/>
      <w:r w:rsidRPr="00C15CB8">
        <w:rPr>
          <w:rFonts w:eastAsia="Calibri"/>
          <w:sz w:val="20"/>
          <w:szCs w:val="20"/>
          <w:lang w:eastAsia="en-US"/>
        </w:rPr>
        <w:t>Сибнефтемаш</w:t>
      </w:r>
      <w:proofErr w:type="spellEnd"/>
      <w:r w:rsidRPr="00C15CB8">
        <w:rPr>
          <w:rFonts w:eastAsia="Calibri"/>
          <w:sz w:val="20"/>
          <w:szCs w:val="20"/>
          <w:lang w:eastAsia="en-US"/>
        </w:rPr>
        <w:t>»</w:t>
      </w:r>
    </w:p>
    <w:p w:rsidR="00C15CB8" w:rsidRPr="00C15CB8" w:rsidRDefault="00C15CB8" w:rsidP="00C15CB8">
      <w:pPr>
        <w:ind w:firstLine="709"/>
        <w:contextualSpacing/>
        <w:jc w:val="both"/>
        <w:rPr>
          <w:sz w:val="20"/>
          <w:szCs w:val="20"/>
          <w:u w:val="single"/>
        </w:rPr>
      </w:pPr>
    </w:p>
    <w:p w:rsidR="00C15CB8" w:rsidRPr="00C15CB8" w:rsidRDefault="00C15CB8" w:rsidP="00C15CB8">
      <w:pPr>
        <w:contextualSpacing/>
        <w:jc w:val="both"/>
        <w:rPr>
          <w:b/>
          <w:bCs/>
          <w:sz w:val="20"/>
          <w:szCs w:val="20"/>
        </w:rPr>
      </w:pPr>
      <w:r w:rsidRPr="00C15CB8">
        <w:rPr>
          <w:sz w:val="20"/>
          <w:szCs w:val="20"/>
          <w:u w:val="single"/>
        </w:rPr>
        <w:t>Цена сделки</w:t>
      </w:r>
      <w:r w:rsidRPr="00C15CB8">
        <w:rPr>
          <w:sz w:val="20"/>
          <w:szCs w:val="20"/>
        </w:rPr>
        <w:t xml:space="preserve">: определена Сторонами в размере суммы обязательств Поручителя </w:t>
      </w:r>
      <w:r w:rsidRPr="00C15CB8">
        <w:rPr>
          <w:rFonts w:eastAsia="Calibri"/>
          <w:sz w:val="20"/>
          <w:szCs w:val="20"/>
          <w:lang w:eastAsia="en-US"/>
        </w:rPr>
        <w:t>21 000 000 000 (Двадцать один миллиард)</w:t>
      </w:r>
      <w:r w:rsidRPr="00C15CB8">
        <w:rPr>
          <w:sz w:val="20"/>
          <w:szCs w:val="20"/>
          <w:lang w:eastAsia="en-US"/>
        </w:rPr>
        <w:t xml:space="preserve"> российских рублей</w:t>
      </w:r>
      <w:r w:rsidRPr="00C15CB8">
        <w:rPr>
          <w:sz w:val="20"/>
          <w:szCs w:val="20"/>
        </w:rPr>
        <w:t xml:space="preserve">, что составляет более 50 % от балансовой стоимости активов Поручителя по состоянию на 30.09.2023 г. и по состоянию на 31.12.2023 г. </w:t>
      </w:r>
      <w:r w:rsidRPr="00C15CB8">
        <w:rPr>
          <w:b/>
          <w:bCs/>
          <w:sz w:val="20"/>
          <w:szCs w:val="20"/>
        </w:rPr>
        <w:t xml:space="preserve"> </w:t>
      </w:r>
      <w:r w:rsidRPr="00C15CB8">
        <w:rPr>
          <w:sz w:val="20"/>
          <w:szCs w:val="20"/>
        </w:rPr>
        <w:t>Данная сделка является для Общества крупной и одновременно сделкой, в совершении которой имеется заинтересованность, в смысле Федерального закона «Об акционерных обществах» №208-ФЗ от 26.12.1995г. и требует одобрения Общего собрания акционеров Общества в порядке, предусмотренном ст.79 Федерального закона «Об акционерных обществах».</w:t>
      </w:r>
    </w:p>
    <w:p w:rsidR="00C15CB8" w:rsidRPr="00C15CB8" w:rsidRDefault="00C15CB8" w:rsidP="00C15CB8">
      <w:pPr>
        <w:contextualSpacing/>
        <w:jc w:val="both"/>
        <w:rPr>
          <w:sz w:val="20"/>
          <w:szCs w:val="20"/>
          <w:u w:val="single"/>
        </w:rPr>
      </w:pPr>
    </w:p>
    <w:p w:rsidR="00C15CB8" w:rsidRPr="00C15CB8" w:rsidRDefault="00C15CB8" w:rsidP="00C15CB8">
      <w:pPr>
        <w:contextualSpacing/>
        <w:jc w:val="both"/>
        <w:rPr>
          <w:sz w:val="20"/>
          <w:szCs w:val="20"/>
          <w:u w:val="single"/>
        </w:rPr>
      </w:pPr>
      <w:r w:rsidRPr="00C15CB8">
        <w:rPr>
          <w:sz w:val="20"/>
          <w:szCs w:val="20"/>
          <w:u w:val="single"/>
        </w:rPr>
        <w:t>Существенные условия сделки:</w:t>
      </w:r>
    </w:p>
    <w:p w:rsidR="00C15CB8" w:rsidRPr="00C15CB8" w:rsidRDefault="00C15CB8" w:rsidP="00C15CB8">
      <w:pPr>
        <w:contextualSpacing/>
        <w:jc w:val="both"/>
        <w:rPr>
          <w:b/>
          <w:sz w:val="20"/>
          <w:szCs w:val="20"/>
        </w:rPr>
      </w:pPr>
      <w:r w:rsidRPr="00C15CB8">
        <w:rPr>
          <w:b/>
          <w:sz w:val="20"/>
          <w:szCs w:val="20"/>
        </w:rPr>
        <w:t>1. Изложить пункт 1.1. Статьи 1 «ПРЕДМЕТ ДОГОВОРА» Договора в следующей редакции:</w:t>
      </w:r>
    </w:p>
    <w:p w:rsidR="00C15CB8" w:rsidRPr="00C15CB8" w:rsidRDefault="00C15CB8" w:rsidP="00C15CB8">
      <w:pPr>
        <w:contextualSpacing/>
        <w:jc w:val="both"/>
        <w:rPr>
          <w:b/>
          <w:sz w:val="20"/>
          <w:szCs w:val="20"/>
        </w:rPr>
      </w:pPr>
      <w:r w:rsidRPr="00C15CB8">
        <w:rPr>
          <w:sz w:val="20"/>
          <w:szCs w:val="20"/>
        </w:rPr>
        <w:t xml:space="preserve">«1.1. В соответствии с Договором ПОРУЧИТЕЛЬ обязуется отвечать перед БАНКОМ за исполнение ПРИНЦИПАЛОМ: Акционерное общество «Казанский завод компрессорного машиностроения» (адрес: </w:t>
      </w:r>
      <w:r w:rsidRPr="00C15CB8">
        <w:rPr>
          <w:sz w:val="20"/>
          <w:szCs w:val="20"/>
        </w:rPr>
        <w:lastRenderedPageBreak/>
        <w:t xml:space="preserve">420029, Республика Татарстан, г. Казань, ул. </w:t>
      </w:r>
      <w:proofErr w:type="spellStart"/>
      <w:r w:rsidRPr="00C15CB8">
        <w:rPr>
          <w:sz w:val="20"/>
          <w:szCs w:val="20"/>
        </w:rPr>
        <w:t>Халитова</w:t>
      </w:r>
      <w:proofErr w:type="spellEnd"/>
      <w:r w:rsidRPr="00C15CB8">
        <w:rPr>
          <w:sz w:val="20"/>
          <w:szCs w:val="20"/>
        </w:rPr>
        <w:t>, д. 1, ИНН 1660004878, ОГРН 1021603620114), именуемым далее ПРИНЦИПАЛ, всех обязательств по Договору о предоставлении банковских гарантий/</w:t>
      </w:r>
      <w:proofErr w:type="spellStart"/>
      <w:r w:rsidRPr="00C15CB8">
        <w:rPr>
          <w:sz w:val="20"/>
          <w:szCs w:val="20"/>
        </w:rPr>
        <w:t>контргарантий</w:t>
      </w:r>
      <w:proofErr w:type="spellEnd"/>
      <w:r w:rsidRPr="00C15CB8">
        <w:rPr>
          <w:sz w:val="20"/>
          <w:szCs w:val="20"/>
        </w:rPr>
        <w:t xml:space="preserve"> № ДБГ-567 от «25» октября 2018г., с учетом Дополнительного соглашения №1 от «04» декабря 2018г., Дополнительного соглашения №2 от «13» октября 2021г., Дополнительного соглашения №3 от «06» декабря 2021г., Дополнительного соглашения № 4 от «16» декабря 2022г., Дополнительного соглашения № 5 от «16» ноября 2023г., Дополнительного соглашения № 6 от «29» января 2024 г., Дополнительного соглашения № 7 от «30» января 2024г., именуемому в дальнейшем «Договор о предоставлении банковских гарантий/</w:t>
      </w:r>
      <w:proofErr w:type="spellStart"/>
      <w:r w:rsidRPr="00C15CB8">
        <w:rPr>
          <w:sz w:val="20"/>
          <w:szCs w:val="20"/>
        </w:rPr>
        <w:t>контргарантий</w:t>
      </w:r>
      <w:proofErr w:type="spellEnd"/>
      <w:r w:rsidRPr="00C15CB8">
        <w:rPr>
          <w:sz w:val="20"/>
          <w:szCs w:val="20"/>
        </w:rPr>
        <w:t>», заключенному между БАНКОМ и ПРИНЦИПАЛОМ.».</w:t>
      </w:r>
    </w:p>
    <w:p w:rsidR="00C15CB8" w:rsidRPr="00C15CB8" w:rsidRDefault="00C15CB8" w:rsidP="00C15CB8">
      <w:pPr>
        <w:contextualSpacing/>
        <w:jc w:val="both"/>
        <w:rPr>
          <w:b/>
          <w:sz w:val="20"/>
          <w:szCs w:val="20"/>
        </w:rPr>
      </w:pPr>
    </w:p>
    <w:p w:rsidR="00C15CB8" w:rsidRPr="00C15CB8" w:rsidRDefault="00C15CB8" w:rsidP="00C15CB8">
      <w:pPr>
        <w:contextualSpacing/>
        <w:jc w:val="both"/>
        <w:rPr>
          <w:b/>
          <w:sz w:val="20"/>
          <w:szCs w:val="20"/>
        </w:rPr>
      </w:pPr>
      <w:r w:rsidRPr="00C15CB8">
        <w:rPr>
          <w:b/>
          <w:sz w:val="20"/>
          <w:szCs w:val="20"/>
        </w:rPr>
        <w:t>2. Изложить пункты 1.3.1, 1.3.11, 1.3.13, 1.3.15 Статьи 1 «ПРЕДМЕТ ДОГОВОРА» Договора в следующей редакции:</w:t>
      </w:r>
    </w:p>
    <w:p w:rsidR="00C15CB8" w:rsidRPr="00C15CB8" w:rsidRDefault="00C15CB8" w:rsidP="00C15CB8">
      <w:pPr>
        <w:contextualSpacing/>
        <w:jc w:val="both"/>
        <w:rPr>
          <w:b/>
          <w:sz w:val="20"/>
          <w:szCs w:val="20"/>
        </w:rPr>
      </w:pPr>
      <w:r w:rsidRPr="00C15CB8">
        <w:rPr>
          <w:sz w:val="20"/>
          <w:szCs w:val="20"/>
        </w:rPr>
        <w:t>«1.3.1. В течение срока действия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xml:space="preserve"> общая максимально допустимая сумма всех одновременно действующих Гарантий/</w:t>
      </w:r>
      <w:proofErr w:type="spellStart"/>
      <w:r w:rsidRPr="00C15CB8">
        <w:rPr>
          <w:b/>
          <w:sz w:val="20"/>
          <w:szCs w:val="20"/>
        </w:rPr>
        <w:t>Контргарантий</w:t>
      </w:r>
      <w:proofErr w:type="spellEnd"/>
      <w:r w:rsidRPr="00C15CB8">
        <w:rPr>
          <w:b/>
          <w:sz w:val="20"/>
          <w:szCs w:val="20"/>
        </w:rPr>
        <w:t>,</w:t>
      </w:r>
      <w:r w:rsidRPr="00C15CB8">
        <w:rPr>
          <w:sz w:val="20"/>
          <w:szCs w:val="20"/>
        </w:rPr>
        <w:t xml:space="preserve"> которые могут быть выданы БАНКОМ по просьбе ПРИНЦИПАЛА в соответствии с Договором о предоставлении банковских гарантий/</w:t>
      </w:r>
      <w:proofErr w:type="spellStart"/>
      <w:r w:rsidRPr="00C15CB8">
        <w:rPr>
          <w:sz w:val="20"/>
          <w:szCs w:val="20"/>
        </w:rPr>
        <w:t>контргарантий</w:t>
      </w:r>
      <w:proofErr w:type="spellEnd"/>
      <w:r w:rsidRPr="00C15CB8">
        <w:rPr>
          <w:sz w:val="20"/>
          <w:szCs w:val="20"/>
        </w:rPr>
        <w:t xml:space="preserve"> (далее «Лимит») не может превышать – </w:t>
      </w:r>
      <w:r w:rsidRPr="00C15CB8">
        <w:rPr>
          <w:b/>
          <w:bCs/>
          <w:sz w:val="20"/>
          <w:szCs w:val="20"/>
        </w:rPr>
        <w:t>21</w:t>
      </w:r>
      <w:r w:rsidRPr="00C15CB8">
        <w:rPr>
          <w:b/>
          <w:sz w:val="20"/>
          <w:szCs w:val="20"/>
        </w:rPr>
        <w:t> 000 000 000 (Двадцать один миллиард) рублей РФ.</w:t>
      </w:r>
    </w:p>
    <w:p w:rsidR="00C15CB8" w:rsidRPr="00C15CB8" w:rsidRDefault="00C15CB8" w:rsidP="00C15CB8">
      <w:pPr>
        <w:contextualSpacing/>
        <w:jc w:val="both"/>
        <w:rPr>
          <w:b/>
          <w:sz w:val="20"/>
          <w:szCs w:val="20"/>
        </w:rPr>
      </w:pPr>
      <w:r w:rsidRPr="00C15CB8">
        <w:rPr>
          <w:sz w:val="20"/>
          <w:szCs w:val="20"/>
        </w:rPr>
        <w:t>В случае выдачи новой Гарантии/</w:t>
      </w:r>
      <w:proofErr w:type="spellStart"/>
      <w:r w:rsidRPr="00C15CB8">
        <w:rPr>
          <w:sz w:val="20"/>
          <w:szCs w:val="20"/>
        </w:rPr>
        <w:t>Контргарантии</w:t>
      </w:r>
      <w:proofErr w:type="spellEnd"/>
      <w:r w:rsidRPr="00C15CB8">
        <w:rPr>
          <w:sz w:val="20"/>
          <w:szCs w:val="20"/>
        </w:rPr>
        <w:t xml:space="preserve"> в ЕВРО и/или долларах США, </w:t>
      </w:r>
      <w:r w:rsidRPr="00C15CB8">
        <w:rPr>
          <w:b/>
          <w:sz w:val="20"/>
          <w:szCs w:val="20"/>
        </w:rPr>
        <w:t>и/или тенге, и/или лирах, и/или юанях, и/или рупиях,</w:t>
      </w:r>
      <w:r w:rsidRPr="00C15CB8">
        <w:rPr>
          <w:sz w:val="20"/>
          <w:szCs w:val="20"/>
        </w:rPr>
        <w:t xml:space="preserve"> сумма всех одновременно действующих Гарантий/</w:t>
      </w:r>
      <w:proofErr w:type="spellStart"/>
      <w:r w:rsidRPr="00C15CB8">
        <w:rPr>
          <w:sz w:val="20"/>
          <w:szCs w:val="20"/>
        </w:rPr>
        <w:t>Контргарантий</w:t>
      </w:r>
      <w:proofErr w:type="spellEnd"/>
      <w:r w:rsidRPr="00C15CB8">
        <w:rPr>
          <w:sz w:val="20"/>
          <w:szCs w:val="20"/>
        </w:rPr>
        <w:t xml:space="preserve"> учитывается в Лимите в сумме рублевого эквивалента по соответствующему курсу Банка России на дату выдачи новой Гарантии/</w:t>
      </w:r>
      <w:proofErr w:type="spellStart"/>
      <w:r w:rsidRPr="00C15CB8">
        <w:rPr>
          <w:sz w:val="20"/>
          <w:szCs w:val="20"/>
        </w:rPr>
        <w:t>Контргарантии</w:t>
      </w:r>
      <w:proofErr w:type="spellEnd"/>
      <w:r w:rsidRPr="00C15CB8">
        <w:rPr>
          <w:sz w:val="20"/>
          <w:szCs w:val="20"/>
        </w:rPr>
        <w:t>.</w:t>
      </w:r>
    </w:p>
    <w:p w:rsidR="00C15CB8" w:rsidRPr="00C15CB8" w:rsidRDefault="00C15CB8" w:rsidP="00C15CB8">
      <w:pPr>
        <w:contextualSpacing/>
        <w:jc w:val="both"/>
        <w:rPr>
          <w:b/>
          <w:sz w:val="20"/>
          <w:szCs w:val="20"/>
        </w:rPr>
      </w:pPr>
      <w:r w:rsidRPr="00C15CB8">
        <w:rPr>
          <w:sz w:val="20"/>
          <w:szCs w:val="20"/>
        </w:rPr>
        <w:t>Максимальная допустимая сумма всех одновременно действующих Гарантий/</w:t>
      </w:r>
      <w:proofErr w:type="spellStart"/>
      <w:r w:rsidRPr="00C15CB8">
        <w:rPr>
          <w:sz w:val="20"/>
          <w:szCs w:val="20"/>
        </w:rPr>
        <w:t>Контргарантий</w:t>
      </w:r>
      <w:proofErr w:type="spellEnd"/>
      <w:r w:rsidRPr="00C15CB8">
        <w:rPr>
          <w:sz w:val="20"/>
          <w:szCs w:val="20"/>
        </w:rPr>
        <w:t>, которые могут быть выданы ГАРАНТОМ компаниям, входящим в Группу компаний «Группа ГМС» в соответствии с МФСО отчетностью (без учета АО «</w:t>
      </w:r>
      <w:proofErr w:type="spellStart"/>
      <w:r w:rsidRPr="00C15CB8">
        <w:rPr>
          <w:sz w:val="20"/>
          <w:szCs w:val="20"/>
        </w:rPr>
        <w:t>Димитровградский</w:t>
      </w:r>
      <w:proofErr w:type="spellEnd"/>
      <w:r w:rsidRPr="00C15CB8">
        <w:rPr>
          <w:sz w:val="20"/>
          <w:szCs w:val="20"/>
        </w:rPr>
        <w:t xml:space="preserve"> завод химического машиностроения»), не может превышать </w:t>
      </w:r>
      <w:r w:rsidRPr="00C15CB8">
        <w:rPr>
          <w:b/>
          <w:bCs/>
          <w:sz w:val="20"/>
          <w:szCs w:val="20"/>
        </w:rPr>
        <w:t>21 000 000 000 (Двадцать один миллиард</w:t>
      </w:r>
      <w:r w:rsidRPr="00C15CB8">
        <w:rPr>
          <w:b/>
          <w:sz w:val="20"/>
          <w:szCs w:val="20"/>
        </w:rPr>
        <w:t>) рублей РФ.</w:t>
      </w:r>
    </w:p>
    <w:p w:rsidR="00C15CB8" w:rsidRPr="00C15CB8" w:rsidRDefault="00C15CB8" w:rsidP="00C15CB8">
      <w:pPr>
        <w:contextualSpacing/>
        <w:jc w:val="both"/>
        <w:rPr>
          <w:sz w:val="20"/>
          <w:szCs w:val="20"/>
        </w:rPr>
      </w:pPr>
      <w:r w:rsidRPr="00C15CB8">
        <w:rPr>
          <w:sz w:val="20"/>
          <w:szCs w:val="20"/>
        </w:rPr>
        <w:t>Сумма любой из Гарантий/</w:t>
      </w:r>
      <w:proofErr w:type="spellStart"/>
      <w:r w:rsidRPr="00C15CB8">
        <w:rPr>
          <w:sz w:val="20"/>
          <w:szCs w:val="20"/>
        </w:rPr>
        <w:t>Контргарантий</w:t>
      </w:r>
      <w:proofErr w:type="spellEnd"/>
      <w:r w:rsidRPr="00C15CB8">
        <w:rPr>
          <w:sz w:val="20"/>
          <w:szCs w:val="20"/>
        </w:rPr>
        <w:t>, выдаваемых в рамках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xml:space="preserve">, не должна превышать 2 000 000 000,00 (Два миллиарда) рублей РФ (включительно), или эквивалент данной суммы в долларах США, ЕВРО, </w:t>
      </w:r>
      <w:r w:rsidRPr="00C15CB8">
        <w:rPr>
          <w:b/>
          <w:sz w:val="20"/>
          <w:szCs w:val="20"/>
        </w:rPr>
        <w:t>тенге, лирах,</w:t>
      </w:r>
      <w:r w:rsidRPr="00C15CB8">
        <w:rPr>
          <w:sz w:val="20"/>
          <w:szCs w:val="20"/>
        </w:rPr>
        <w:t xml:space="preserve"> </w:t>
      </w:r>
      <w:r w:rsidRPr="00C15CB8">
        <w:rPr>
          <w:b/>
          <w:sz w:val="20"/>
          <w:szCs w:val="20"/>
        </w:rPr>
        <w:t>юанях, рупиях</w:t>
      </w:r>
      <w:r w:rsidRPr="00C15CB8">
        <w:rPr>
          <w:sz w:val="20"/>
          <w:szCs w:val="20"/>
        </w:rPr>
        <w:t>, рассчитанной по соответствующему курсу Банка России на дату предоставления Гарантий/</w:t>
      </w:r>
      <w:proofErr w:type="spellStart"/>
      <w:r w:rsidRPr="00C15CB8">
        <w:rPr>
          <w:sz w:val="20"/>
          <w:szCs w:val="20"/>
        </w:rPr>
        <w:t>Контргарантий</w:t>
      </w:r>
      <w:proofErr w:type="spellEnd"/>
      <w:r w:rsidRPr="00C15CB8">
        <w:rPr>
          <w:sz w:val="20"/>
          <w:szCs w:val="20"/>
        </w:rPr>
        <w:t>.»</w:t>
      </w:r>
    </w:p>
    <w:p w:rsidR="00C15CB8" w:rsidRPr="00C15CB8" w:rsidRDefault="00C15CB8" w:rsidP="00C15CB8">
      <w:pPr>
        <w:contextualSpacing/>
        <w:jc w:val="both"/>
        <w:rPr>
          <w:sz w:val="20"/>
          <w:szCs w:val="20"/>
        </w:rPr>
      </w:pPr>
      <w:r w:rsidRPr="00C15CB8">
        <w:rPr>
          <w:sz w:val="20"/>
          <w:szCs w:val="20"/>
        </w:rPr>
        <w:t>«1.3.11. В случае нарушения условия, предусмотренного п.</w:t>
      </w:r>
      <w:r w:rsidRPr="00C15CB8">
        <w:rPr>
          <w:sz w:val="20"/>
          <w:szCs w:val="20"/>
          <w:lang w:val="en-US"/>
        </w:rPr>
        <w:t> </w:t>
      </w:r>
      <w:r w:rsidRPr="00C15CB8">
        <w:rPr>
          <w:sz w:val="20"/>
          <w:szCs w:val="20"/>
        </w:rPr>
        <w:t>13.6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xml:space="preserve"> ПРИНЦИПАЛ уплачивает ГАРАНТУ неустойку в размере 0,003 (Ноль целых три тысячных) процента от суммы, указанной в п.</w:t>
      </w:r>
      <w:r w:rsidRPr="00C15CB8">
        <w:rPr>
          <w:sz w:val="20"/>
          <w:szCs w:val="20"/>
          <w:lang w:val="en-US"/>
        </w:rPr>
        <w:t> </w:t>
      </w:r>
      <w:r w:rsidRPr="00C15CB8">
        <w:rPr>
          <w:sz w:val="20"/>
          <w:szCs w:val="20"/>
        </w:rPr>
        <w:t>11.3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Неустойка подлежит уплате в течение 5 (Пяти) рабочих дней с даты получения от ГАРАНТА соответствующего извещения об уплате неустойки (включая дату получения).»</w:t>
      </w:r>
    </w:p>
    <w:p w:rsidR="00C15CB8" w:rsidRPr="00C15CB8" w:rsidRDefault="00C15CB8" w:rsidP="00C15CB8">
      <w:pPr>
        <w:contextualSpacing/>
        <w:jc w:val="both"/>
        <w:rPr>
          <w:b/>
          <w:sz w:val="20"/>
          <w:szCs w:val="20"/>
        </w:rPr>
      </w:pPr>
      <w:r w:rsidRPr="00C15CB8">
        <w:rPr>
          <w:sz w:val="20"/>
          <w:szCs w:val="20"/>
        </w:rPr>
        <w:t>«1.3.13.</w:t>
      </w:r>
      <w:r w:rsidRPr="00C15CB8">
        <w:rPr>
          <w:sz w:val="20"/>
          <w:szCs w:val="20"/>
        </w:rPr>
        <w:tab/>
        <w:t xml:space="preserve">В случае неисполнения ПРИНЦИПАЛОМ его обязательств, предусмотренных </w:t>
      </w:r>
      <w:proofErr w:type="spellStart"/>
      <w:r w:rsidRPr="00C15CB8">
        <w:rPr>
          <w:sz w:val="20"/>
          <w:szCs w:val="20"/>
        </w:rPr>
        <w:t>п.п</w:t>
      </w:r>
      <w:proofErr w:type="spellEnd"/>
      <w:r w:rsidRPr="00C15CB8">
        <w:rPr>
          <w:sz w:val="20"/>
          <w:szCs w:val="20"/>
        </w:rPr>
        <w:t>. 8.1.8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ПРИНЦИПАЛ уплачивает ГАРАНТУ неустойку в размере 0,01 (Ноль целых одна сотая) процента(</w:t>
      </w:r>
      <w:proofErr w:type="spellStart"/>
      <w:r w:rsidRPr="00C15CB8">
        <w:rPr>
          <w:sz w:val="20"/>
          <w:szCs w:val="20"/>
        </w:rPr>
        <w:t>ов</w:t>
      </w:r>
      <w:proofErr w:type="spellEnd"/>
      <w:r w:rsidRPr="00C15CB8">
        <w:rPr>
          <w:sz w:val="20"/>
          <w:szCs w:val="20"/>
        </w:rPr>
        <w:t>) от суммы, указанной в п.11.3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за каждый день просрочки исполнения обязательств. Неустойка подлежит уплате в течение 5 (Пяти) рабочих дней с даты получения от ГАРАНТА соответствующего извещения об уплате неустойки (включая дату получения).»</w:t>
      </w:r>
    </w:p>
    <w:p w:rsidR="00C15CB8" w:rsidRPr="00C15CB8" w:rsidRDefault="00C15CB8" w:rsidP="00C15CB8">
      <w:pPr>
        <w:contextualSpacing/>
        <w:jc w:val="both"/>
        <w:rPr>
          <w:b/>
          <w:bCs/>
          <w:sz w:val="20"/>
          <w:szCs w:val="20"/>
        </w:rPr>
      </w:pPr>
      <w:r w:rsidRPr="00C15CB8">
        <w:rPr>
          <w:bCs/>
          <w:sz w:val="20"/>
          <w:szCs w:val="20"/>
        </w:rPr>
        <w:t>«1.3.15. В каждом из случаев/ при неисполнении ПРИНЦИПАЛОМ каждого из обязательств, предусмотренных пунктами Договора о предоставлении банковских гарантий/</w:t>
      </w:r>
      <w:proofErr w:type="spellStart"/>
      <w:r w:rsidRPr="00C15CB8">
        <w:rPr>
          <w:bCs/>
          <w:sz w:val="20"/>
          <w:szCs w:val="20"/>
        </w:rPr>
        <w:t>контргарантий</w:t>
      </w:r>
      <w:proofErr w:type="spellEnd"/>
      <w:r w:rsidRPr="00C15CB8">
        <w:rPr>
          <w:bCs/>
          <w:sz w:val="20"/>
          <w:szCs w:val="20"/>
        </w:rPr>
        <w:t xml:space="preserve">, указанными в приведенной в настоящем пункте таблице, ПРИНЦИПАЛ уплачивает ГАРАНТУ неустойку в указанном в данной таблице размере: </w:t>
      </w:r>
    </w:p>
    <w:tbl>
      <w:tblPr>
        <w:tblW w:w="4873" w:type="pct"/>
        <w:tblInd w:w="108" w:type="dxa"/>
        <w:tblLayout w:type="fixed"/>
        <w:tblLook w:val="0000" w:firstRow="0" w:lastRow="0" w:firstColumn="0" w:lastColumn="0" w:noHBand="0" w:noVBand="0"/>
      </w:tblPr>
      <w:tblGrid>
        <w:gridCol w:w="2992"/>
        <w:gridCol w:w="6115"/>
      </w:tblGrid>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
                <w:bCs/>
                <w:sz w:val="20"/>
                <w:szCs w:val="20"/>
              </w:rPr>
            </w:pPr>
            <w:r w:rsidRPr="00C15CB8">
              <w:rPr>
                <w:b/>
                <w:bCs/>
                <w:sz w:val="20"/>
                <w:szCs w:val="20"/>
              </w:rPr>
              <w:t>Номер пункта Договора о предоставлении  банковских гарантий/</w:t>
            </w:r>
            <w:proofErr w:type="spellStart"/>
            <w:r w:rsidRPr="00C15CB8">
              <w:rPr>
                <w:b/>
                <w:bCs/>
                <w:sz w:val="20"/>
                <w:szCs w:val="20"/>
              </w:rPr>
              <w:t>контргарантий</w:t>
            </w:r>
            <w:proofErr w:type="spellEnd"/>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
                <w:bCs/>
                <w:sz w:val="20"/>
                <w:szCs w:val="20"/>
              </w:rPr>
            </w:pPr>
            <w:r w:rsidRPr="00C15CB8">
              <w:rPr>
                <w:b/>
                <w:sz w:val="20"/>
                <w:szCs w:val="20"/>
              </w:rPr>
              <w:t>Размер неустойки</w:t>
            </w:r>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rPr>
            </w:pPr>
            <w:r w:rsidRPr="00C15CB8">
              <w:rPr>
                <w:bCs/>
                <w:sz w:val="20"/>
                <w:szCs w:val="20"/>
              </w:rPr>
              <w:t xml:space="preserve"> 8.1.7, 8.1.30</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sz w:val="20"/>
                <w:szCs w:val="20"/>
              </w:rPr>
              <w:t xml:space="preserve">0,01 (Ноль целых одна сотая) процента от суммы, указанной в п. 11.3 Договора </w:t>
            </w:r>
            <w:r w:rsidRPr="00C15CB8">
              <w:rPr>
                <w:bCs/>
                <w:sz w:val="20"/>
                <w:szCs w:val="20"/>
              </w:rPr>
              <w:t>о предоставлении  банковских гарантий/</w:t>
            </w:r>
            <w:proofErr w:type="spellStart"/>
            <w:r w:rsidRPr="00C15CB8">
              <w:rPr>
                <w:bCs/>
                <w:sz w:val="20"/>
                <w:szCs w:val="20"/>
              </w:rPr>
              <w:t>контргарантий</w:t>
            </w:r>
            <w:proofErr w:type="spellEnd"/>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rPr>
            </w:pPr>
            <w:r w:rsidRPr="00C15CB8">
              <w:rPr>
                <w:bCs/>
                <w:sz w:val="20"/>
                <w:szCs w:val="20"/>
              </w:rPr>
              <w:t>8.1.34, 8.1.35</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sz w:val="20"/>
                <w:szCs w:val="20"/>
              </w:rPr>
              <w:t xml:space="preserve">0,01 (Ноль целых одна сотая) процента от суммы, указанной в п. 11.3 Договора </w:t>
            </w:r>
            <w:r w:rsidRPr="00C15CB8">
              <w:rPr>
                <w:bCs/>
                <w:sz w:val="20"/>
                <w:szCs w:val="20"/>
              </w:rPr>
              <w:t>о предоставлении  банковских гарантий/</w:t>
            </w:r>
            <w:proofErr w:type="spellStart"/>
            <w:r w:rsidRPr="00C15CB8">
              <w:rPr>
                <w:bCs/>
                <w:sz w:val="20"/>
                <w:szCs w:val="20"/>
              </w:rPr>
              <w:t>контргарантий</w:t>
            </w:r>
            <w:proofErr w:type="spellEnd"/>
            <w:r w:rsidRPr="00C15CB8">
              <w:rPr>
                <w:sz w:val="20"/>
                <w:szCs w:val="20"/>
              </w:rPr>
              <w:t>, за каждый день просрочки исполнения обязательства</w:t>
            </w:r>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rPr>
            </w:pPr>
            <w:r w:rsidRPr="00C15CB8">
              <w:rPr>
                <w:bCs/>
                <w:sz w:val="20"/>
                <w:szCs w:val="20"/>
              </w:rPr>
              <w:t>8.1.5, 8.1.6, 8.1.23, 8.1.24, 8.1.25, 8.1.27, 8.1.28, 8.1.29, 8.1.46</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rPr>
            </w:pPr>
            <w:r w:rsidRPr="00C15CB8">
              <w:rPr>
                <w:sz w:val="20"/>
                <w:szCs w:val="20"/>
              </w:rPr>
              <w:t xml:space="preserve">200 000 (Двести тысяч) рублей </w:t>
            </w:r>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bCs/>
                <w:sz w:val="20"/>
                <w:szCs w:val="20"/>
              </w:rPr>
              <w:t>8.1.14</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sz w:val="20"/>
                <w:szCs w:val="20"/>
              </w:rPr>
              <w:t xml:space="preserve">500 000 (Пятьсот тысяч) рублей </w:t>
            </w:r>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rPr>
            </w:pPr>
            <w:r w:rsidRPr="00C15CB8">
              <w:rPr>
                <w:bCs/>
                <w:sz w:val="20"/>
                <w:szCs w:val="20"/>
              </w:rPr>
              <w:t>8.1.33, 8.1.43, 8.1.44</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sz w:val="20"/>
                <w:szCs w:val="20"/>
              </w:rPr>
              <w:t>200 000 (Двести тысяч) рублей за каждый случай неисполнения</w:t>
            </w:r>
          </w:p>
        </w:tc>
      </w:tr>
      <w:tr w:rsidR="00C15CB8" w:rsidRPr="00C15CB8" w:rsidTr="00A82E2E">
        <w:tc>
          <w:tcPr>
            <w:tcW w:w="3062"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bCs/>
                <w:sz w:val="20"/>
                <w:szCs w:val="20"/>
                <w:lang w:val="en-US"/>
              </w:rPr>
            </w:pPr>
            <w:r w:rsidRPr="00C15CB8">
              <w:rPr>
                <w:bCs/>
                <w:sz w:val="20"/>
                <w:szCs w:val="20"/>
              </w:rPr>
              <w:t>8.1.38, 8.1.39, 8.1.40, 8.1.41, 8.1.45,  8.1.47, 8.1.48, 8.1.49, 8.1.50</w:t>
            </w:r>
          </w:p>
        </w:tc>
        <w:tc>
          <w:tcPr>
            <w:tcW w:w="6265" w:type="dxa"/>
            <w:tcBorders>
              <w:top w:val="single" w:sz="4" w:space="0" w:color="000000"/>
              <w:left w:val="single" w:sz="4" w:space="0" w:color="000000"/>
              <w:bottom w:val="single" w:sz="4" w:space="0" w:color="000000"/>
              <w:right w:val="single" w:sz="4" w:space="0" w:color="000000"/>
            </w:tcBorders>
          </w:tcPr>
          <w:p w:rsidR="00C15CB8" w:rsidRPr="00C15CB8" w:rsidRDefault="00C15CB8" w:rsidP="00A82E2E">
            <w:pPr>
              <w:contextualSpacing/>
              <w:jc w:val="both"/>
              <w:rPr>
                <w:sz w:val="20"/>
                <w:szCs w:val="20"/>
              </w:rPr>
            </w:pPr>
            <w:r w:rsidRPr="00C15CB8">
              <w:rPr>
                <w:sz w:val="20"/>
                <w:szCs w:val="20"/>
              </w:rPr>
              <w:t>0,001 (Ноль целых одна тысячная) процента от суммы, указанной в п. 11.3 Договора о предоставлении банковских гарантий/</w:t>
            </w:r>
            <w:proofErr w:type="spellStart"/>
            <w:r w:rsidRPr="00C15CB8">
              <w:rPr>
                <w:sz w:val="20"/>
                <w:szCs w:val="20"/>
              </w:rPr>
              <w:t>контргарантий</w:t>
            </w:r>
            <w:proofErr w:type="spellEnd"/>
            <w:r w:rsidRPr="00C15CB8">
              <w:rPr>
                <w:sz w:val="20"/>
                <w:szCs w:val="20"/>
              </w:rPr>
              <w:t>, за каждый день просрочки исполнения обязательства.</w:t>
            </w:r>
          </w:p>
        </w:tc>
      </w:tr>
    </w:tbl>
    <w:p w:rsidR="00C15CB8" w:rsidRPr="00C15CB8" w:rsidRDefault="00C15CB8" w:rsidP="00C15CB8">
      <w:pPr>
        <w:contextualSpacing/>
        <w:jc w:val="both"/>
        <w:rPr>
          <w:b/>
          <w:sz w:val="20"/>
          <w:szCs w:val="20"/>
        </w:rPr>
      </w:pPr>
      <w:r w:rsidRPr="00C15CB8">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в валюте Российской Федерации по курсу </w:t>
      </w:r>
      <w:r w:rsidRPr="00C15CB8">
        <w:rPr>
          <w:sz w:val="20"/>
          <w:szCs w:val="20"/>
        </w:rPr>
        <w:t xml:space="preserve">доллара США </w:t>
      </w:r>
      <w:r w:rsidRPr="00C15CB8">
        <w:rPr>
          <w:sz w:val="20"/>
          <w:szCs w:val="20"/>
        </w:rPr>
        <w:lastRenderedPageBreak/>
        <w:t>или ЕВРО, или тенге, или лиры, или юани, или рупии</w:t>
      </w:r>
      <w:r w:rsidRPr="00C15CB8">
        <w:rPr>
          <w:bCs/>
          <w:sz w:val="20"/>
          <w:szCs w:val="20"/>
        </w:rPr>
        <w:t>, установленному Банком России на дату фактического платежа.»</w:t>
      </w:r>
    </w:p>
    <w:p w:rsidR="00C15CB8" w:rsidRPr="00C15CB8" w:rsidRDefault="00C15CB8" w:rsidP="00C15CB8">
      <w:pPr>
        <w:contextualSpacing/>
        <w:jc w:val="both"/>
        <w:rPr>
          <w:sz w:val="20"/>
          <w:szCs w:val="20"/>
        </w:rPr>
      </w:pPr>
      <w:r w:rsidRPr="00C15CB8">
        <w:rPr>
          <w:b/>
          <w:sz w:val="20"/>
          <w:szCs w:val="20"/>
        </w:rPr>
        <w:t>3. Дополнить Статью 1 «ПРЕДМЕТ ДОГОВОРА» Договора пунктом 1.3.18 следующего содержания:</w:t>
      </w:r>
    </w:p>
    <w:p w:rsidR="00C15CB8" w:rsidRPr="00C15CB8" w:rsidRDefault="00C15CB8" w:rsidP="00C15CB8">
      <w:pPr>
        <w:contextualSpacing/>
        <w:jc w:val="both"/>
        <w:rPr>
          <w:sz w:val="20"/>
          <w:szCs w:val="20"/>
        </w:rPr>
      </w:pPr>
      <w:r w:rsidRPr="00C15CB8">
        <w:rPr>
          <w:sz w:val="20"/>
          <w:szCs w:val="20"/>
        </w:rPr>
        <w:t>«1.3.18. Совокупная сумма действующих банковских гарантий, предоставленных в рамках Договора о предоставлении банковских гарантий №ДБГ–567 от «25» октября 2018 г. не может превышать 6 000 000 000 (Шесть миллиардов) рублей.»</w:t>
      </w:r>
    </w:p>
    <w:p w:rsidR="00C15CB8" w:rsidRPr="00C15CB8" w:rsidRDefault="00C15CB8" w:rsidP="00C15CB8">
      <w:pPr>
        <w:ind w:firstLine="709"/>
        <w:contextualSpacing/>
        <w:jc w:val="both"/>
        <w:rPr>
          <w:sz w:val="20"/>
          <w:szCs w:val="20"/>
        </w:rPr>
      </w:pPr>
      <w:r w:rsidRPr="00C15CB8">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C15CB8" w:rsidRPr="00C15CB8" w:rsidRDefault="00C15CB8" w:rsidP="00C15CB8">
      <w:pPr>
        <w:autoSpaceDE w:val="0"/>
        <w:autoSpaceDN w:val="0"/>
        <w:adjustRightInd w:val="0"/>
        <w:jc w:val="both"/>
        <w:rPr>
          <w:rFonts w:eastAsia="Calibri"/>
          <w:sz w:val="20"/>
          <w:szCs w:val="20"/>
        </w:rPr>
      </w:pPr>
      <w:r w:rsidRPr="00C15CB8">
        <w:rPr>
          <w:rFonts w:eastAsia="Calibri"/>
          <w:sz w:val="20"/>
          <w:szCs w:val="20"/>
        </w:rPr>
        <w:t>1</w:t>
      </w:r>
      <w:r w:rsidRPr="00C15CB8">
        <w:rPr>
          <w:sz w:val="20"/>
          <w:szCs w:val="20"/>
        </w:rPr>
        <w:t>. косвенно контролирующее лицо Общества - АО «Группа ГМС»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C15CB8" w:rsidRPr="00C15CB8" w:rsidRDefault="00C15CB8" w:rsidP="00C15CB8">
      <w:pPr>
        <w:autoSpaceDE w:val="0"/>
        <w:autoSpaceDN w:val="0"/>
        <w:adjustRightInd w:val="0"/>
        <w:jc w:val="both"/>
        <w:rPr>
          <w:rFonts w:eastAsia="Calibri"/>
          <w:sz w:val="20"/>
          <w:szCs w:val="20"/>
        </w:rPr>
      </w:pPr>
      <w:r w:rsidRPr="00C15CB8">
        <w:rPr>
          <w:sz w:val="20"/>
          <w:szCs w:val="20"/>
        </w:rPr>
        <w:t xml:space="preserve">2. косвенно контролирующее лицо Общества – </w:t>
      </w:r>
      <w:r w:rsidRPr="00C15CB8">
        <w:rPr>
          <w:bCs/>
          <w:sz w:val="20"/>
          <w:szCs w:val="20"/>
        </w:rPr>
        <w:t>АО «ГМС Холдинг»</w:t>
      </w:r>
      <w:r w:rsidRPr="00C15CB8">
        <w:rPr>
          <w:sz w:val="20"/>
          <w:szCs w:val="20"/>
        </w:rPr>
        <w:t xml:space="preserve"> (является косвенно контролирующим лицом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C15CB8" w:rsidRPr="00C15CB8" w:rsidRDefault="00C15CB8" w:rsidP="00C15CB8">
      <w:pPr>
        <w:autoSpaceDE w:val="0"/>
        <w:autoSpaceDN w:val="0"/>
        <w:adjustRightInd w:val="0"/>
        <w:jc w:val="both"/>
        <w:rPr>
          <w:sz w:val="20"/>
          <w:szCs w:val="20"/>
        </w:rPr>
      </w:pPr>
      <w:r w:rsidRPr="00C15CB8">
        <w:rPr>
          <w:iCs/>
          <w:sz w:val="20"/>
          <w:szCs w:val="20"/>
        </w:rPr>
        <w:t xml:space="preserve">3. </w:t>
      </w:r>
      <w:r w:rsidRPr="00C15CB8">
        <w:rPr>
          <w:sz w:val="20"/>
          <w:szCs w:val="20"/>
        </w:rPr>
        <w:t xml:space="preserve">член совета директоров Общества </w:t>
      </w:r>
      <w:proofErr w:type="spellStart"/>
      <w:r w:rsidRPr="00C15CB8">
        <w:rPr>
          <w:sz w:val="20"/>
          <w:szCs w:val="20"/>
        </w:rPr>
        <w:t>Скрынник</w:t>
      </w:r>
      <w:proofErr w:type="spellEnd"/>
      <w:r w:rsidRPr="00C15CB8">
        <w:rPr>
          <w:sz w:val="20"/>
          <w:szCs w:val="20"/>
        </w:rPr>
        <w:t xml:space="preserve"> Ю.Н. (является членом совета директоров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C15CB8" w:rsidRPr="00C15CB8" w:rsidRDefault="00C15CB8" w:rsidP="00C15CB8">
      <w:pPr>
        <w:autoSpaceDE w:val="0"/>
        <w:autoSpaceDN w:val="0"/>
        <w:adjustRightInd w:val="0"/>
        <w:jc w:val="both"/>
        <w:rPr>
          <w:sz w:val="20"/>
          <w:szCs w:val="20"/>
        </w:rPr>
      </w:pPr>
      <w:r w:rsidRPr="00C15CB8">
        <w:rPr>
          <w:sz w:val="20"/>
          <w:szCs w:val="20"/>
        </w:rPr>
        <w:t xml:space="preserve">4. управляющая организация Общества - </w:t>
      </w:r>
      <w:r w:rsidRPr="00C15CB8">
        <w:rPr>
          <w:rFonts w:eastAsia="Calibri"/>
          <w:sz w:val="20"/>
          <w:szCs w:val="20"/>
        </w:rPr>
        <w:t xml:space="preserve">ООО «УК «Группа ГМС» (является также </w:t>
      </w:r>
      <w:r w:rsidRPr="00C15CB8">
        <w:rPr>
          <w:sz w:val="20"/>
          <w:szCs w:val="20"/>
        </w:rPr>
        <w:t>управляющей организацией АО «</w:t>
      </w:r>
      <w:proofErr w:type="spellStart"/>
      <w:r w:rsidRPr="00C15CB8">
        <w:rPr>
          <w:sz w:val="20"/>
          <w:szCs w:val="20"/>
        </w:rPr>
        <w:t>Казанькомпрессормаш</w:t>
      </w:r>
      <w:proofErr w:type="spellEnd"/>
      <w:r w:rsidRPr="00C15CB8">
        <w:rPr>
          <w:sz w:val="20"/>
          <w:szCs w:val="20"/>
        </w:rPr>
        <w:t>» - выгодоприобретателя по сделке);</w:t>
      </w:r>
    </w:p>
    <w:p w:rsidR="00C15CB8" w:rsidRPr="00C15CB8" w:rsidRDefault="00C15CB8" w:rsidP="00C15CB8">
      <w:pPr>
        <w:jc w:val="both"/>
        <w:rPr>
          <w:sz w:val="20"/>
          <w:szCs w:val="20"/>
        </w:rPr>
      </w:pPr>
      <w:r w:rsidRPr="00C15CB8">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E3793" w:rsidRPr="00C15CB8" w:rsidRDefault="00CE3793" w:rsidP="00D415B8">
      <w:pPr>
        <w:ind w:firstLine="709"/>
        <w:contextualSpacing/>
        <w:jc w:val="both"/>
        <w:rPr>
          <w:sz w:val="20"/>
          <w:szCs w:val="20"/>
        </w:rPr>
      </w:pPr>
    </w:p>
    <w:p w:rsidR="00E83C89" w:rsidRPr="00C15CB8" w:rsidRDefault="00706A13" w:rsidP="002C31D1">
      <w:pPr>
        <w:overflowPunct w:val="0"/>
        <w:autoSpaceDE w:val="0"/>
        <w:autoSpaceDN w:val="0"/>
        <w:adjustRightInd w:val="0"/>
        <w:spacing w:before="120"/>
        <w:jc w:val="both"/>
        <w:rPr>
          <w:b/>
          <w:sz w:val="20"/>
          <w:szCs w:val="20"/>
        </w:rPr>
      </w:pPr>
      <w:r w:rsidRPr="00C15CB8">
        <w:rPr>
          <w:b/>
          <w:sz w:val="20"/>
          <w:szCs w:val="20"/>
        </w:rPr>
        <w:t xml:space="preserve">Дата составления </w:t>
      </w:r>
      <w:r w:rsidR="00D51AF1" w:rsidRPr="00C15CB8">
        <w:rPr>
          <w:b/>
          <w:sz w:val="20"/>
          <w:szCs w:val="20"/>
        </w:rPr>
        <w:t>отчета: «15» марта</w:t>
      </w:r>
      <w:r w:rsidR="00901C9C" w:rsidRPr="00C15CB8">
        <w:rPr>
          <w:b/>
          <w:sz w:val="20"/>
          <w:szCs w:val="20"/>
        </w:rPr>
        <w:t xml:space="preserve"> 2024</w:t>
      </w:r>
      <w:r w:rsidR="00776408" w:rsidRPr="00C15CB8">
        <w:rPr>
          <w:b/>
          <w:sz w:val="20"/>
          <w:szCs w:val="20"/>
        </w:rPr>
        <w:t xml:space="preserve"> года.</w:t>
      </w:r>
    </w:p>
    <w:p w:rsidR="00380022" w:rsidRPr="00C15CB8" w:rsidRDefault="00380022" w:rsidP="00776408">
      <w:pPr>
        <w:rPr>
          <w:b/>
          <w:sz w:val="20"/>
          <w:szCs w:val="20"/>
        </w:rPr>
      </w:pPr>
    </w:p>
    <w:p w:rsidR="00776408" w:rsidRPr="00C15CB8" w:rsidRDefault="00776408" w:rsidP="00776408">
      <w:pPr>
        <w:rPr>
          <w:b/>
          <w:sz w:val="20"/>
          <w:szCs w:val="20"/>
        </w:rPr>
      </w:pPr>
      <w:r w:rsidRPr="00C15CB8">
        <w:rPr>
          <w:b/>
          <w:sz w:val="20"/>
          <w:szCs w:val="20"/>
        </w:rPr>
        <w:t>Председатель Собрания</w:t>
      </w:r>
      <w:r w:rsidRPr="00C15CB8">
        <w:rPr>
          <w:b/>
          <w:sz w:val="20"/>
          <w:szCs w:val="20"/>
        </w:rPr>
        <w:tab/>
      </w:r>
      <w:r w:rsidRPr="00C15CB8">
        <w:rPr>
          <w:b/>
          <w:sz w:val="20"/>
          <w:szCs w:val="20"/>
        </w:rPr>
        <w:tab/>
      </w:r>
      <w:r w:rsidRPr="00C15CB8">
        <w:rPr>
          <w:b/>
          <w:sz w:val="20"/>
          <w:szCs w:val="20"/>
        </w:rPr>
        <w:tab/>
        <w:t>(подпись)</w:t>
      </w:r>
      <w:r w:rsidRPr="00C15CB8">
        <w:rPr>
          <w:b/>
          <w:sz w:val="20"/>
          <w:szCs w:val="20"/>
        </w:rPr>
        <w:tab/>
      </w:r>
      <w:r w:rsidRPr="00C15CB8">
        <w:rPr>
          <w:b/>
          <w:sz w:val="20"/>
          <w:szCs w:val="20"/>
        </w:rPr>
        <w:tab/>
      </w:r>
      <w:r w:rsidRPr="00C15CB8">
        <w:rPr>
          <w:b/>
          <w:sz w:val="20"/>
          <w:szCs w:val="20"/>
        </w:rPr>
        <w:tab/>
        <w:t>А.Е. Новиков</w:t>
      </w:r>
    </w:p>
    <w:p w:rsidR="00776408" w:rsidRPr="00C15CB8" w:rsidRDefault="00776408" w:rsidP="00776408">
      <w:pPr>
        <w:rPr>
          <w:b/>
          <w:sz w:val="20"/>
          <w:szCs w:val="20"/>
        </w:rPr>
      </w:pPr>
      <w:r w:rsidRPr="00C15CB8">
        <w:rPr>
          <w:b/>
          <w:sz w:val="20"/>
          <w:szCs w:val="20"/>
        </w:rPr>
        <w:t>Секретарь Собрания</w:t>
      </w:r>
      <w:r w:rsidRPr="00C15CB8">
        <w:rPr>
          <w:b/>
          <w:sz w:val="20"/>
          <w:szCs w:val="20"/>
        </w:rPr>
        <w:tab/>
      </w:r>
      <w:r w:rsidRPr="00C15CB8">
        <w:rPr>
          <w:b/>
          <w:sz w:val="20"/>
          <w:szCs w:val="20"/>
        </w:rPr>
        <w:tab/>
      </w:r>
      <w:r w:rsidRPr="00C15CB8">
        <w:rPr>
          <w:b/>
          <w:sz w:val="20"/>
          <w:szCs w:val="20"/>
        </w:rPr>
        <w:tab/>
        <w:t xml:space="preserve">           </w:t>
      </w:r>
      <w:proofErr w:type="gramStart"/>
      <w:r w:rsidRPr="00C15CB8">
        <w:rPr>
          <w:b/>
          <w:sz w:val="20"/>
          <w:szCs w:val="20"/>
        </w:rPr>
        <w:t xml:space="preserve">  </w:t>
      </w:r>
      <w:r w:rsidR="008D0797" w:rsidRPr="00C15CB8">
        <w:rPr>
          <w:b/>
          <w:sz w:val="20"/>
          <w:szCs w:val="20"/>
        </w:rPr>
        <w:t xml:space="preserve"> </w:t>
      </w:r>
      <w:r w:rsidRPr="00C15CB8">
        <w:rPr>
          <w:b/>
          <w:sz w:val="20"/>
          <w:szCs w:val="20"/>
        </w:rPr>
        <w:t>(</w:t>
      </w:r>
      <w:proofErr w:type="gramEnd"/>
      <w:r w:rsidRPr="00C15CB8">
        <w:rPr>
          <w:b/>
          <w:sz w:val="20"/>
          <w:szCs w:val="20"/>
        </w:rPr>
        <w:t>подпись)</w:t>
      </w:r>
      <w:r w:rsidRPr="00C15CB8">
        <w:rPr>
          <w:b/>
          <w:sz w:val="20"/>
          <w:szCs w:val="20"/>
        </w:rPr>
        <w:tab/>
      </w:r>
      <w:r w:rsidRPr="00C15CB8">
        <w:rPr>
          <w:b/>
          <w:sz w:val="20"/>
          <w:szCs w:val="20"/>
        </w:rPr>
        <w:tab/>
        <w:t xml:space="preserve">             Ю.А. Воронина </w:t>
      </w:r>
    </w:p>
    <w:p w:rsidR="00776408" w:rsidRPr="00C15CB8" w:rsidRDefault="00776408" w:rsidP="00776408">
      <w:pPr>
        <w:rPr>
          <w:sz w:val="20"/>
          <w:szCs w:val="20"/>
        </w:rPr>
      </w:pPr>
      <w:r w:rsidRPr="00C15CB8">
        <w:rPr>
          <w:b/>
          <w:sz w:val="20"/>
          <w:szCs w:val="20"/>
        </w:rPr>
        <w:t xml:space="preserve">                                                                                                        </w:t>
      </w:r>
      <w:r w:rsidRPr="00C15CB8">
        <w:rPr>
          <w:sz w:val="20"/>
          <w:szCs w:val="20"/>
        </w:rPr>
        <w:t xml:space="preserve">М.П. </w:t>
      </w:r>
    </w:p>
    <w:p w:rsidR="00EA1B64" w:rsidRPr="00C15CB8" w:rsidRDefault="00EA1B64" w:rsidP="00776408">
      <w:pPr>
        <w:rPr>
          <w:sz w:val="20"/>
          <w:szCs w:val="20"/>
        </w:rPr>
      </w:pPr>
    </w:p>
    <w:p w:rsidR="00EA1B64" w:rsidRPr="00C15CB8" w:rsidRDefault="00EA1B64" w:rsidP="00776408">
      <w:pPr>
        <w:rPr>
          <w:sz w:val="20"/>
          <w:szCs w:val="20"/>
        </w:rPr>
      </w:pPr>
      <w:bookmarkStart w:id="0" w:name="_GoBack"/>
      <w:bookmarkEnd w:id="0"/>
    </w:p>
    <w:sectPr w:rsidR="00EA1B64" w:rsidRPr="00C15CB8" w:rsidSect="006D2188">
      <w:footerReference w:type="default" r:id="rId9"/>
      <w:type w:val="continuous"/>
      <w:pgSz w:w="11906" w:h="16838"/>
      <w:pgMar w:top="1134" w:right="851" w:bottom="902" w:left="1701" w:header="709" w:footer="54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97" w:rsidRDefault="008D0797" w:rsidP="00055939">
      <w:r>
        <w:separator/>
      </w:r>
    </w:p>
  </w:endnote>
  <w:endnote w:type="continuationSeparator" w:id="0">
    <w:p w:rsidR="008D0797" w:rsidRDefault="008D079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16"/>
        <w:szCs w:val="16"/>
      </w:rPr>
    </w:sdtEndPr>
    <w:sdtContent>
      <w:p w:rsidR="008D0797" w:rsidRPr="00BB56BD" w:rsidRDefault="008D0797">
        <w:pPr>
          <w:pStyle w:val="ab"/>
          <w:jc w:val="right"/>
          <w:rPr>
            <w:sz w:val="16"/>
            <w:szCs w:val="16"/>
          </w:rPr>
        </w:pPr>
        <w:r w:rsidRPr="00BB56BD">
          <w:rPr>
            <w:sz w:val="16"/>
            <w:szCs w:val="16"/>
          </w:rPr>
          <w:fldChar w:fldCharType="begin"/>
        </w:r>
        <w:r w:rsidRPr="00BB56BD">
          <w:rPr>
            <w:sz w:val="16"/>
            <w:szCs w:val="16"/>
          </w:rPr>
          <w:instrText>PAGE   \* MERGEFORMAT</w:instrText>
        </w:r>
        <w:r w:rsidRPr="00BB56BD">
          <w:rPr>
            <w:sz w:val="16"/>
            <w:szCs w:val="16"/>
          </w:rPr>
          <w:fldChar w:fldCharType="separate"/>
        </w:r>
        <w:r w:rsidR="007739FA">
          <w:rPr>
            <w:noProof/>
            <w:sz w:val="16"/>
            <w:szCs w:val="16"/>
          </w:rPr>
          <w:t>2</w:t>
        </w:r>
        <w:r w:rsidRPr="00BB56BD">
          <w:rPr>
            <w:sz w:val="16"/>
            <w:szCs w:val="16"/>
          </w:rPr>
          <w:fldChar w:fldCharType="end"/>
        </w:r>
      </w:p>
    </w:sdtContent>
  </w:sdt>
  <w:p w:rsidR="008D0797" w:rsidRDefault="008D07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8D0797" w:rsidRPr="001914DB" w:rsidRDefault="008D079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7739FA">
          <w:rPr>
            <w:noProof/>
            <w:sz w:val="20"/>
            <w:szCs w:val="20"/>
          </w:rPr>
          <w:t>15</w:t>
        </w:r>
        <w:r w:rsidRPr="001914DB">
          <w:rPr>
            <w:sz w:val="20"/>
            <w:szCs w:val="20"/>
          </w:rPr>
          <w:fldChar w:fldCharType="end"/>
        </w:r>
      </w:p>
    </w:sdtContent>
  </w:sdt>
  <w:p w:rsidR="008D0797" w:rsidRDefault="008D07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97" w:rsidRDefault="008D0797" w:rsidP="00055939">
      <w:r>
        <w:separator/>
      </w:r>
    </w:p>
  </w:footnote>
  <w:footnote w:type="continuationSeparator" w:id="0">
    <w:p w:rsidR="008D0797" w:rsidRDefault="008D0797" w:rsidP="0005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712AF"/>
    <w:multiLevelType w:val="multilevel"/>
    <w:tmpl w:val="37BEE28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3851"/>
    <w:multiLevelType w:val="multilevel"/>
    <w:tmpl w:val="56240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7"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46DE1"/>
    <w:multiLevelType w:val="hybridMultilevel"/>
    <w:tmpl w:val="21564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4"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2174FA"/>
    <w:multiLevelType w:val="multilevel"/>
    <w:tmpl w:val="0554D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2"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3"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20"/>
  </w:num>
  <w:num w:numId="5">
    <w:abstractNumId w:val="13"/>
  </w:num>
  <w:num w:numId="6">
    <w:abstractNumId w:val="10"/>
  </w:num>
  <w:num w:numId="7">
    <w:abstractNumId w:val="19"/>
  </w:num>
  <w:num w:numId="8">
    <w:abstractNumId w:val="16"/>
  </w:num>
  <w:num w:numId="9">
    <w:abstractNumId w:val="18"/>
  </w:num>
  <w:num w:numId="10">
    <w:abstractNumId w:val="2"/>
  </w:num>
  <w:num w:numId="11">
    <w:abstractNumId w:val="23"/>
  </w:num>
  <w:num w:numId="12">
    <w:abstractNumId w:val="8"/>
  </w:num>
  <w:num w:numId="13">
    <w:abstractNumId w:val="6"/>
  </w:num>
  <w:num w:numId="14">
    <w:abstractNumId w:val="12"/>
  </w:num>
  <w:num w:numId="15">
    <w:abstractNumId w:val="22"/>
  </w:num>
  <w:num w:numId="16">
    <w:abstractNumId w:val="5"/>
  </w:num>
  <w:num w:numId="17">
    <w:abstractNumId w:val="24"/>
  </w:num>
  <w:num w:numId="18">
    <w:abstractNumId w:val="12"/>
  </w:num>
  <w:num w:numId="19">
    <w:abstractNumId w:val="8"/>
  </w:num>
  <w:num w:numId="20">
    <w:abstractNumId w:val="5"/>
  </w:num>
  <w:num w:numId="21">
    <w:abstractNumId w:val="0"/>
  </w:num>
  <w:num w:numId="22">
    <w:abstractNumId w:val="4"/>
  </w:num>
  <w:num w:numId="23">
    <w:abstractNumId w:val="21"/>
  </w:num>
  <w:num w:numId="24">
    <w:abstractNumId w:val="24"/>
  </w:num>
  <w:num w:numId="25">
    <w:abstractNumId w:val="9"/>
  </w:num>
  <w:num w:numId="26">
    <w:abstractNumId w:val="3"/>
  </w:num>
  <w:num w:numId="27">
    <w:abstractNumId w:val="1"/>
  </w:num>
  <w:num w:numId="28">
    <w:abstractNumId w:val="15"/>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07656"/>
    <w:rsid w:val="00007811"/>
    <w:rsid w:val="0002093F"/>
    <w:rsid w:val="00020DBE"/>
    <w:rsid w:val="0002308D"/>
    <w:rsid w:val="00023699"/>
    <w:rsid w:val="000265E8"/>
    <w:rsid w:val="00027391"/>
    <w:rsid w:val="000360DF"/>
    <w:rsid w:val="00047538"/>
    <w:rsid w:val="0005084C"/>
    <w:rsid w:val="00055939"/>
    <w:rsid w:val="00056547"/>
    <w:rsid w:val="00056AD4"/>
    <w:rsid w:val="00057E33"/>
    <w:rsid w:val="000613CF"/>
    <w:rsid w:val="0006144A"/>
    <w:rsid w:val="00071877"/>
    <w:rsid w:val="00073DD4"/>
    <w:rsid w:val="00075A7C"/>
    <w:rsid w:val="000804CC"/>
    <w:rsid w:val="00085CBA"/>
    <w:rsid w:val="00086D57"/>
    <w:rsid w:val="0009151D"/>
    <w:rsid w:val="000939E1"/>
    <w:rsid w:val="00097252"/>
    <w:rsid w:val="000976ED"/>
    <w:rsid w:val="000A01D8"/>
    <w:rsid w:val="000A7F39"/>
    <w:rsid w:val="000B1D5F"/>
    <w:rsid w:val="000B3315"/>
    <w:rsid w:val="000B64F1"/>
    <w:rsid w:val="000B7147"/>
    <w:rsid w:val="000C0BD8"/>
    <w:rsid w:val="000C2C7B"/>
    <w:rsid w:val="000E0C77"/>
    <w:rsid w:val="000E1EE3"/>
    <w:rsid w:val="000E4355"/>
    <w:rsid w:val="000E69A5"/>
    <w:rsid w:val="000E7A91"/>
    <w:rsid w:val="000F5231"/>
    <w:rsid w:val="000F552D"/>
    <w:rsid w:val="001040A5"/>
    <w:rsid w:val="00106ED2"/>
    <w:rsid w:val="00111BF3"/>
    <w:rsid w:val="00113AF0"/>
    <w:rsid w:val="00132693"/>
    <w:rsid w:val="0013421C"/>
    <w:rsid w:val="00152A30"/>
    <w:rsid w:val="00153DE3"/>
    <w:rsid w:val="00171E01"/>
    <w:rsid w:val="001721B1"/>
    <w:rsid w:val="00172A76"/>
    <w:rsid w:val="00173326"/>
    <w:rsid w:val="001733E9"/>
    <w:rsid w:val="00177E83"/>
    <w:rsid w:val="001804AC"/>
    <w:rsid w:val="001812D3"/>
    <w:rsid w:val="00183711"/>
    <w:rsid w:val="0018371B"/>
    <w:rsid w:val="00184934"/>
    <w:rsid w:val="00184A27"/>
    <w:rsid w:val="00191454"/>
    <w:rsid w:val="001914DB"/>
    <w:rsid w:val="001945B5"/>
    <w:rsid w:val="001A623C"/>
    <w:rsid w:val="001A6A38"/>
    <w:rsid w:val="001B39F2"/>
    <w:rsid w:val="001D759A"/>
    <w:rsid w:val="001E185C"/>
    <w:rsid w:val="001E45E3"/>
    <w:rsid w:val="001F0B97"/>
    <w:rsid w:val="001F3C94"/>
    <w:rsid w:val="001F4E43"/>
    <w:rsid w:val="002007C7"/>
    <w:rsid w:val="002103E4"/>
    <w:rsid w:val="002133A1"/>
    <w:rsid w:val="002151D3"/>
    <w:rsid w:val="00215D52"/>
    <w:rsid w:val="00217243"/>
    <w:rsid w:val="002224E0"/>
    <w:rsid w:val="00222662"/>
    <w:rsid w:val="00225980"/>
    <w:rsid w:val="002264ED"/>
    <w:rsid w:val="002302EB"/>
    <w:rsid w:val="00237991"/>
    <w:rsid w:val="002447AC"/>
    <w:rsid w:val="0024778E"/>
    <w:rsid w:val="00250A90"/>
    <w:rsid w:val="00254DFB"/>
    <w:rsid w:val="00255530"/>
    <w:rsid w:val="00260142"/>
    <w:rsid w:val="00261F77"/>
    <w:rsid w:val="0026526C"/>
    <w:rsid w:val="00266030"/>
    <w:rsid w:val="0027145F"/>
    <w:rsid w:val="002719D3"/>
    <w:rsid w:val="00276B08"/>
    <w:rsid w:val="00283E88"/>
    <w:rsid w:val="002932C9"/>
    <w:rsid w:val="00293A60"/>
    <w:rsid w:val="00294414"/>
    <w:rsid w:val="002955E6"/>
    <w:rsid w:val="002961A7"/>
    <w:rsid w:val="002969D0"/>
    <w:rsid w:val="00296D5B"/>
    <w:rsid w:val="002A1315"/>
    <w:rsid w:val="002B2728"/>
    <w:rsid w:val="002B2C83"/>
    <w:rsid w:val="002B4BD8"/>
    <w:rsid w:val="002B6F06"/>
    <w:rsid w:val="002B7158"/>
    <w:rsid w:val="002C31D1"/>
    <w:rsid w:val="002C47B9"/>
    <w:rsid w:val="002C62C9"/>
    <w:rsid w:val="002D2016"/>
    <w:rsid w:val="002D2DC3"/>
    <w:rsid w:val="002E09F1"/>
    <w:rsid w:val="002E121D"/>
    <w:rsid w:val="002E20CE"/>
    <w:rsid w:val="002E46F5"/>
    <w:rsid w:val="002E6436"/>
    <w:rsid w:val="002E6EBE"/>
    <w:rsid w:val="002E77C8"/>
    <w:rsid w:val="00302CE6"/>
    <w:rsid w:val="00306723"/>
    <w:rsid w:val="003101F3"/>
    <w:rsid w:val="00310CE2"/>
    <w:rsid w:val="003126B2"/>
    <w:rsid w:val="00313EA1"/>
    <w:rsid w:val="00315C0D"/>
    <w:rsid w:val="00321DB5"/>
    <w:rsid w:val="0032745D"/>
    <w:rsid w:val="00333670"/>
    <w:rsid w:val="003461D8"/>
    <w:rsid w:val="0035304C"/>
    <w:rsid w:val="00354CA7"/>
    <w:rsid w:val="0036029C"/>
    <w:rsid w:val="00362485"/>
    <w:rsid w:val="00372EFA"/>
    <w:rsid w:val="00375A39"/>
    <w:rsid w:val="00380022"/>
    <w:rsid w:val="00384DC8"/>
    <w:rsid w:val="0038667C"/>
    <w:rsid w:val="003A093B"/>
    <w:rsid w:val="003A6F14"/>
    <w:rsid w:val="003A7EC6"/>
    <w:rsid w:val="003B0228"/>
    <w:rsid w:val="003B51A9"/>
    <w:rsid w:val="003C38A9"/>
    <w:rsid w:val="003C706A"/>
    <w:rsid w:val="003D5C01"/>
    <w:rsid w:val="003D68F0"/>
    <w:rsid w:val="003D738D"/>
    <w:rsid w:val="003D7EB0"/>
    <w:rsid w:val="003E2ACD"/>
    <w:rsid w:val="003E2DA6"/>
    <w:rsid w:val="003E2E44"/>
    <w:rsid w:val="003E728E"/>
    <w:rsid w:val="003F62F1"/>
    <w:rsid w:val="003F6962"/>
    <w:rsid w:val="004017EE"/>
    <w:rsid w:val="00412164"/>
    <w:rsid w:val="004146C5"/>
    <w:rsid w:val="00423CD0"/>
    <w:rsid w:val="00425ABB"/>
    <w:rsid w:val="00431E94"/>
    <w:rsid w:val="0043301A"/>
    <w:rsid w:val="004409AF"/>
    <w:rsid w:val="00446C76"/>
    <w:rsid w:val="00446D95"/>
    <w:rsid w:val="004503D3"/>
    <w:rsid w:val="00452457"/>
    <w:rsid w:val="0045602B"/>
    <w:rsid w:val="00456879"/>
    <w:rsid w:val="0046229F"/>
    <w:rsid w:val="0046474D"/>
    <w:rsid w:val="0047069E"/>
    <w:rsid w:val="00481FDB"/>
    <w:rsid w:val="0049643D"/>
    <w:rsid w:val="004A044A"/>
    <w:rsid w:val="004A275C"/>
    <w:rsid w:val="004A3577"/>
    <w:rsid w:val="004A52D3"/>
    <w:rsid w:val="004B3AF1"/>
    <w:rsid w:val="004B449B"/>
    <w:rsid w:val="004B517C"/>
    <w:rsid w:val="004B69D1"/>
    <w:rsid w:val="004B6BD5"/>
    <w:rsid w:val="004C71B7"/>
    <w:rsid w:val="004D03F5"/>
    <w:rsid w:val="004D29F2"/>
    <w:rsid w:val="004D3DEF"/>
    <w:rsid w:val="004D509F"/>
    <w:rsid w:val="004D5CB1"/>
    <w:rsid w:val="004D62D4"/>
    <w:rsid w:val="004D67E8"/>
    <w:rsid w:val="004E0B7D"/>
    <w:rsid w:val="004E42DE"/>
    <w:rsid w:val="004F2039"/>
    <w:rsid w:val="00500556"/>
    <w:rsid w:val="0050748C"/>
    <w:rsid w:val="005137B5"/>
    <w:rsid w:val="0051738E"/>
    <w:rsid w:val="00524FD7"/>
    <w:rsid w:val="00525CBD"/>
    <w:rsid w:val="00530404"/>
    <w:rsid w:val="00536926"/>
    <w:rsid w:val="00551B39"/>
    <w:rsid w:val="00556507"/>
    <w:rsid w:val="00561EA2"/>
    <w:rsid w:val="00561F23"/>
    <w:rsid w:val="00562602"/>
    <w:rsid w:val="00562C5E"/>
    <w:rsid w:val="005645A3"/>
    <w:rsid w:val="005645C5"/>
    <w:rsid w:val="0057627F"/>
    <w:rsid w:val="0058093F"/>
    <w:rsid w:val="00582FEE"/>
    <w:rsid w:val="00583BF7"/>
    <w:rsid w:val="0058745D"/>
    <w:rsid w:val="00590096"/>
    <w:rsid w:val="00591E0C"/>
    <w:rsid w:val="005A0835"/>
    <w:rsid w:val="005A1D77"/>
    <w:rsid w:val="005A1E86"/>
    <w:rsid w:val="005A67A0"/>
    <w:rsid w:val="005B42E3"/>
    <w:rsid w:val="005B5B01"/>
    <w:rsid w:val="005B79DD"/>
    <w:rsid w:val="005C3525"/>
    <w:rsid w:val="005C539A"/>
    <w:rsid w:val="005D3318"/>
    <w:rsid w:val="005D5C2B"/>
    <w:rsid w:val="005E0487"/>
    <w:rsid w:val="005E0D0C"/>
    <w:rsid w:val="005E13F3"/>
    <w:rsid w:val="005F2617"/>
    <w:rsid w:val="005F4BB9"/>
    <w:rsid w:val="005F6993"/>
    <w:rsid w:val="00600667"/>
    <w:rsid w:val="00601C67"/>
    <w:rsid w:val="006050F4"/>
    <w:rsid w:val="00610F75"/>
    <w:rsid w:val="00617598"/>
    <w:rsid w:val="00617D56"/>
    <w:rsid w:val="0063288B"/>
    <w:rsid w:val="00632A53"/>
    <w:rsid w:val="006338B1"/>
    <w:rsid w:val="00634A45"/>
    <w:rsid w:val="006426B4"/>
    <w:rsid w:val="00650A70"/>
    <w:rsid w:val="00650FED"/>
    <w:rsid w:val="006579B2"/>
    <w:rsid w:val="00665C71"/>
    <w:rsid w:val="00665FF6"/>
    <w:rsid w:val="00667DD7"/>
    <w:rsid w:val="00670321"/>
    <w:rsid w:val="006709F8"/>
    <w:rsid w:val="00672A7F"/>
    <w:rsid w:val="006756CC"/>
    <w:rsid w:val="006822D7"/>
    <w:rsid w:val="00692F5E"/>
    <w:rsid w:val="00693176"/>
    <w:rsid w:val="006B279F"/>
    <w:rsid w:val="006B6F56"/>
    <w:rsid w:val="006C0E18"/>
    <w:rsid w:val="006C1279"/>
    <w:rsid w:val="006C23A2"/>
    <w:rsid w:val="006C380E"/>
    <w:rsid w:val="006D2188"/>
    <w:rsid w:val="006D590A"/>
    <w:rsid w:val="006D5BC8"/>
    <w:rsid w:val="006E1202"/>
    <w:rsid w:val="006E39CF"/>
    <w:rsid w:val="006E7084"/>
    <w:rsid w:val="006F0390"/>
    <w:rsid w:val="006F2E90"/>
    <w:rsid w:val="006F429D"/>
    <w:rsid w:val="006F563A"/>
    <w:rsid w:val="006F7FE4"/>
    <w:rsid w:val="00706A13"/>
    <w:rsid w:val="0071059F"/>
    <w:rsid w:val="00710C93"/>
    <w:rsid w:val="007116E6"/>
    <w:rsid w:val="00711A5A"/>
    <w:rsid w:val="007209FE"/>
    <w:rsid w:val="00730B80"/>
    <w:rsid w:val="00731FDF"/>
    <w:rsid w:val="00733922"/>
    <w:rsid w:val="00742591"/>
    <w:rsid w:val="00745BF2"/>
    <w:rsid w:val="00764227"/>
    <w:rsid w:val="00772678"/>
    <w:rsid w:val="007739FA"/>
    <w:rsid w:val="00774C5B"/>
    <w:rsid w:val="00776408"/>
    <w:rsid w:val="00782F27"/>
    <w:rsid w:val="00784C2C"/>
    <w:rsid w:val="007870DD"/>
    <w:rsid w:val="007871E2"/>
    <w:rsid w:val="00787EDC"/>
    <w:rsid w:val="007911C9"/>
    <w:rsid w:val="00796B19"/>
    <w:rsid w:val="00797752"/>
    <w:rsid w:val="007A180F"/>
    <w:rsid w:val="007B38B2"/>
    <w:rsid w:val="007B440F"/>
    <w:rsid w:val="007C03D0"/>
    <w:rsid w:val="007C1FAF"/>
    <w:rsid w:val="007C4C9E"/>
    <w:rsid w:val="007D0249"/>
    <w:rsid w:val="007D035A"/>
    <w:rsid w:val="007F56A6"/>
    <w:rsid w:val="00807B28"/>
    <w:rsid w:val="008114D7"/>
    <w:rsid w:val="00814F0B"/>
    <w:rsid w:val="00814F3A"/>
    <w:rsid w:val="00815B37"/>
    <w:rsid w:val="0081713C"/>
    <w:rsid w:val="008173AF"/>
    <w:rsid w:val="0083068E"/>
    <w:rsid w:val="008309B5"/>
    <w:rsid w:val="00830BEA"/>
    <w:rsid w:val="00831ECE"/>
    <w:rsid w:val="00837B3D"/>
    <w:rsid w:val="00842B9B"/>
    <w:rsid w:val="00846B3D"/>
    <w:rsid w:val="0086200D"/>
    <w:rsid w:val="00866EBB"/>
    <w:rsid w:val="00867C44"/>
    <w:rsid w:val="00871516"/>
    <w:rsid w:val="0087435C"/>
    <w:rsid w:val="008832DB"/>
    <w:rsid w:val="00884EAF"/>
    <w:rsid w:val="00885BC4"/>
    <w:rsid w:val="008950FF"/>
    <w:rsid w:val="00896959"/>
    <w:rsid w:val="008A0259"/>
    <w:rsid w:val="008A7DF0"/>
    <w:rsid w:val="008B633B"/>
    <w:rsid w:val="008C120A"/>
    <w:rsid w:val="008C2591"/>
    <w:rsid w:val="008C666F"/>
    <w:rsid w:val="008C73C9"/>
    <w:rsid w:val="008D0797"/>
    <w:rsid w:val="008D452D"/>
    <w:rsid w:val="008E21B4"/>
    <w:rsid w:val="008E59E2"/>
    <w:rsid w:val="008E602D"/>
    <w:rsid w:val="008E7EA7"/>
    <w:rsid w:val="008F0CEC"/>
    <w:rsid w:val="008F55AF"/>
    <w:rsid w:val="008F57BD"/>
    <w:rsid w:val="008F6BE1"/>
    <w:rsid w:val="008F6D8E"/>
    <w:rsid w:val="008F7971"/>
    <w:rsid w:val="009018A0"/>
    <w:rsid w:val="00901C9C"/>
    <w:rsid w:val="009054BB"/>
    <w:rsid w:val="009110E4"/>
    <w:rsid w:val="009129CB"/>
    <w:rsid w:val="00914E6A"/>
    <w:rsid w:val="00916FE8"/>
    <w:rsid w:val="009178D3"/>
    <w:rsid w:val="009242A5"/>
    <w:rsid w:val="009245AC"/>
    <w:rsid w:val="00924622"/>
    <w:rsid w:val="00927F6F"/>
    <w:rsid w:val="0093266B"/>
    <w:rsid w:val="009333A7"/>
    <w:rsid w:val="00933F8C"/>
    <w:rsid w:val="00935066"/>
    <w:rsid w:val="00936D4F"/>
    <w:rsid w:val="00940825"/>
    <w:rsid w:val="00941CE0"/>
    <w:rsid w:val="00942741"/>
    <w:rsid w:val="0094392A"/>
    <w:rsid w:val="009460C1"/>
    <w:rsid w:val="00952A92"/>
    <w:rsid w:val="009559D9"/>
    <w:rsid w:val="0097548D"/>
    <w:rsid w:val="0097621F"/>
    <w:rsid w:val="00976BD3"/>
    <w:rsid w:val="00976DE3"/>
    <w:rsid w:val="00977EBD"/>
    <w:rsid w:val="00987F1C"/>
    <w:rsid w:val="009909A7"/>
    <w:rsid w:val="009918C2"/>
    <w:rsid w:val="009919D2"/>
    <w:rsid w:val="0099425F"/>
    <w:rsid w:val="009A28F9"/>
    <w:rsid w:val="009A7107"/>
    <w:rsid w:val="009A7528"/>
    <w:rsid w:val="009B09A0"/>
    <w:rsid w:val="009B3C71"/>
    <w:rsid w:val="009B5D20"/>
    <w:rsid w:val="009C496D"/>
    <w:rsid w:val="009C593C"/>
    <w:rsid w:val="009D428C"/>
    <w:rsid w:val="009E5BF8"/>
    <w:rsid w:val="009F1F66"/>
    <w:rsid w:val="009F4357"/>
    <w:rsid w:val="009F4ADE"/>
    <w:rsid w:val="009F7CE7"/>
    <w:rsid w:val="00A024FB"/>
    <w:rsid w:val="00A036AF"/>
    <w:rsid w:val="00A04C1B"/>
    <w:rsid w:val="00A0677A"/>
    <w:rsid w:val="00A142E2"/>
    <w:rsid w:val="00A23FA9"/>
    <w:rsid w:val="00A25003"/>
    <w:rsid w:val="00A2501F"/>
    <w:rsid w:val="00A2511E"/>
    <w:rsid w:val="00A32B58"/>
    <w:rsid w:val="00A41B09"/>
    <w:rsid w:val="00A41FD9"/>
    <w:rsid w:val="00A43D2D"/>
    <w:rsid w:val="00A459EE"/>
    <w:rsid w:val="00A461CE"/>
    <w:rsid w:val="00A4678C"/>
    <w:rsid w:val="00A46818"/>
    <w:rsid w:val="00A50860"/>
    <w:rsid w:val="00A51AE0"/>
    <w:rsid w:val="00A54231"/>
    <w:rsid w:val="00A56492"/>
    <w:rsid w:val="00A65AE4"/>
    <w:rsid w:val="00A65C03"/>
    <w:rsid w:val="00A670F7"/>
    <w:rsid w:val="00A710EF"/>
    <w:rsid w:val="00A72514"/>
    <w:rsid w:val="00A749F1"/>
    <w:rsid w:val="00A74E4C"/>
    <w:rsid w:val="00A76C33"/>
    <w:rsid w:val="00A82152"/>
    <w:rsid w:val="00A86B98"/>
    <w:rsid w:val="00A9618A"/>
    <w:rsid w:val="00AA22C9"/>
    <w:rsid w:val="00AA66CF"/>
    <w:rsid w:val="00AA7351"/>
    <w:rsid w:val="00AB71DE"/>
    <w:rsid w:val="00AC0686"/>
    <w:rsid w:val="00AC268A"/>
    <w:rsid w:val="00AC29A7"/>
    <w:rsid w:val="00AC64F6"/>
    <w:rsid w:val="00AD1118"/>
    <w:rsid w:val="00AD5220"/>
    <w:rsid w:val="00AE7A8D"/>
    <w:rsid w:val="00AE7C5C"/>
    <w:rsid w:val="00AF0F9A"/>
    <w:rsid w:val="00AF3585"/>
    <w:rsid w:val="00B0582C"/>
    <w:rsid w:val="00B10CB7"/>
    <w:rsid w:val="00B20391"/>
    <w:rsid w:val="00B20F66"/>
    <w:rsid w:val="00B21886"/>
    <w:rsid w:val="00B223C5"/>
    <w:rsid w:val="00B2276C"/>
    <w:rsid w:val="00B249D7"/>
    <w:rsid w:val="00B265F3"/>
    <w:rsid w:val="00B44650"/>
    <w:rsid w:val="00B50386"/>
    <w:rsid w:val="00B54106"/>
    <w:rsid w:val="00B55B6A"/>
    <w:rsid w:val="00B564C3"/>
    <w:rsid w:val="00B61DF5"/>
    <w:rsid w:val="00B668E1"/>
    <w:rsid w:val="00B70A2F"/>
    <w:rsid w:val="00B73116"/>
    <w:rsid w:val="00B73137"/>
    <w:rsid w:val="00B73444"/>
    <w:rsid w:val="00B80423"/>
    <w:rsid w:val="00B84D5F"/>
    <w:rsid w:val="00B869E8"/>
    <w:rsid w:val="00B93253"/>
    <w:rsid w:val="00BA3540"/>
    <w:rsid w:val="00BB043A"/>
    <w:rsid w:val="00BB4BC9"/>
    <w:rsid w:val="00BB56BD"/>
    <w:rsid w:val="00BC1296"/>
    <w:rsid w:val="00BC14EF"/>
    <w:rsid w:val="00BC45F3"/>
    <w:rsid w:val="00BD12A8"/>
    <w:rsid w:val="00BD26FE"/>
    <w:rsid w:val="00BD7D01"/>
    <w:rsid w:val="00BE3926"/>
    <w:rsid w:val="00BE4102"/>
    <w:rsid w:val="00BE4B38"/>
    <w:rsid w:val="00BF1951"/>
    <w:rsid w:val="00BF321C"/>
    <w:rsid w:val="00BF379A"/>
    <w:rsid w:val="00BF6FA2"/>
    <w:rsid w:val="00C000A1"/>
    <w:rsid w:val="00C02C8A"/>
    <w:rsid w:val="00C06989"/>
    <w:rsid w:val="00C119B2"/>
    <w:rsid w:val="00C13DA1"/>
    <w:rsid w:val="00C15CB8"/>
    <w:rsid w:val="00C16150"/>
    <w:rsid w:val="00C210B9"/>
    <w:rsid w:val="00C259A4"/>
    <w:rsid w:val="00C2642E"/>
    <w:rsid w:val="00C27222"/>
    <w:rsid w:val="00C30A0D"/>
    <w:rsid w:val="00C35B73"/>
    <w:rsid w:val="00C4254A"/>
    <w:rsid w:val="00C5018B"/>
    <w:rsid w:val="00C547BF"/>
    <w:rsid w:val="00C57384"/>
    <w:rsid w:val="00C62E54"/>
    <w:rsid w:val="00C66CB8"/>
    <w:rsid w:val="00C71759"/>
    <w:rsid w:val="00C723E7"/>
    <w:rsid w:val="00C74599"/>
    <w:rsid w:val="00C749A0"/>
    <w:rsid w:val="00C74AC9"/>
    <w:rsid w:val="00C818FF"/>
    <w:rsid w:val="00C8609F"/>
    <w:rsid w:val="00C9616F"/>
    <w:rsid w:val="00C97EEC"/>
    <w:rsid w:val="00CA170E"/>
    <w:rsid w:val="00CA1B4F"/>
    <w:rsid w:val="00CB33F6"/>
    <w:rsid w:val="00CB4548"/>
    <w:rsid w:val="00CB6C42"/>
    <w:rsid w:val="00CB7384"/>
    <w:rsid w:val="00CB7AA7"/>
    <w:rsid w:val="00CC0247"/>
    <w:rsid w:val="00CC1FAE"/>
    <w:rsid w:val="00CC422A"/>
    <w:rsid w:val="00CC5281"/>
    <w:rsid w:val="00CD4043"/>
    <w:rsid w:val="00CD4F35"/>
    <w:rsid w:val="00CD4F3E"/>
    <w:rsid w:val="00CD622F"/>
    <w:rsid w:val="00CE3793"/>
    <w:rsid w:val="00CE3CA9"/>
    <w:rsid w:val="00CE7C6D"/>
    <w:rsid w:val="00CF340E"/>
    <w:rsid w:val="00CF4280"/>
    <w:rsid w:val="00CF5F1E"/>
    <w:rsid w:val="00D0236A"/>
    <w:rsid w:val="00D12AFE"/>
    <w:rsid w:val="00D20460"/>
    <w:rsid w:val="00D20AE2"/>
    <w:rsid w:val="00D219D1"/>
    <w:rsid w:val="00D22621"/>
    <w:rsid w:val="00D24BCC"/>
    <w:rsid w:val="00D32144"/>
    <w:rsid w:val="00D342DC"/>
    <w:rsid w:val="00D3709F"/>
    <w:rsid w:val="00D377A6"/>
    <w:rsid w:val="00D37B1E"/>
    <w:rsid w:val="00D415B8"/>
    <w:rsid w:val="00D51AF1"/>
    <w:rsid w:val="00D522EB"/>
    <w:rsid w:val="00D52460"/>
    <w:rsid w:val="00D52F0F"/>
    <w:rsid w:val="00D53195"/>
    <w:rsid w:val="00D55F7B"/>
    <w:rsid w:val="00D643FF"/>
    <w:rsid w:val="00D7182C"/>
    <w:rsid w:val="00D758CB"/>
    <w:rsid w:val="00D77B7B"/>
    <w:rsid w:val="00D82897"/>
    <w:rsid w:val="00D843A6"/>
    <w:rsid w:val="00D85BCA"/>
    <w:rsid w:val="00D86CFE"/>
    <w:rsid w:val="00D87119"/>
    <w:rsid w:val="00D908D5"/>
    <w:rsid w:val="00D920D6"/>
    <w:rsid w:val="00D96EA4"/>
    <w:rsid w:val="00DA0AB0"/>
    <w:rsid w:val="00DA281A"/>
    <w:rsid w:val="00DA791F"/>
    <w:rsid w:val="00DB2403"/>
    <w:rsid w:val="00DD167B"/>
    <w:rsid w:val="00DD48DF"/>
    <w:rsid w:val="00DE0320"/>
    <w:rsid w:val="00DE205F"/>
    <w:rsid w:val="00DE403E"/>
    <w:rsid w:val="00DE5DEA"/>
    <w:rsid w:val="00DF3C1B"/>
    <w:rsid w:val="00E0158E"/>
    <w:rsid w:val="00E04D04"/>
    <w:rsid w:val="00E11D9A"/>
    <w:rsid w:val="00E128E0"/>
    <w:rsid w:val="00E17F1F"/>
    <w:rsid w:val="00E2019E"/>
    <w:rsid w:val="00E23842"/>
    <w:rsid w:val="00E266B1"/>
    <w:rsid w:val="00E304D0"/>
    <w:rsid w:val="00E37CC7"/>
    <w:rsid w:val="00E40748"/>
    <w:rsid w:val="00E440BD"/>
    <w:rsid w:val="00E46882"/>
    <w:rsid w:val="00E659C7"/>
    <w:rsid w:val="00E710C3"/>
    <w:rsid w:val="00E73045"/>
    <w:rsid w:val="00E74F2E"/>
    <w:rsid w:val="00E75390"/>
    <w:rsid w:val="00E75F80"/>
    <w:rsid w:val="00E83C89"/>
    <w:rsid w:val="00E83E8E"/>
    <w:rsid w:val="00E87B84"/>
    <w:rsid w:val="00E955E4"/>
    <w:rsid w:val="00EA03FB"/>
    <w:rsid w:val="00EA08AE"/>
    <w:rsid w:val="00EA1B64"/>
    <w:rsid w:val="00EB674B"/>
    <w:rsid w:val="00EC653A"/>
    <w:rsid w:val="00EC7209"/>
    <w:rsid w:val="00ED0712"/>
    <w:rsid w:val="00ED16A8"/>
    <w:rsid w:val="00ED1E92"/>
    <w:rsid w:val="00ED55E7"/>
    <w:rsid w:val="00EE4A91"/>
    <w:rsid w:val="00EE6307"/>
    <w:rsid w:val="00EE7918"/>
    <w:rsid w:val="00F01D0B"/>
    <w:rsid w:val="00F02408"/>
    <w:rsid w:val="00F0246B"/>
    <w:rsid w:val="00F027E3"/>
    <w:rsid w:val="00F15066"/>
    <w:rsid w:val="00F249AC"/>
    <w:rsid w:val="00F26425"/>
    <w:rsid w:val="00F27B3C"/>
    <w:rsid w:val="00F3030F"/>
    <w:rsid w:val="00F31E44"/>
    <w:rsid w:val="00F331A9"/>
    <w:rsid w:val="00F36FAA"/>
    <w:rsid w:val="00F36FB9"/>
    <w:rsid w:val="00F37BEA"/>
    <w:rsid w:val="00F4158C"/>
    <w:rsid w:val="00F42BBE"/>
    <w:rsid w:val="00F50F63"/>
    <w:rsid w:val="00F56913"/>
    <w:rsid w:val="00F709F8"/>
    <w:rsid w:val="00F710B6"/>
    <w:rsid w:val="00F7113F"/>
    <w:rsid w:val="00F74683"/>
    <w:rsid w:val="00F81B90"/>
    <w:rsid w:val="00F87FEB"/>
    <w:rsid w:val="00FA3C30"/>
    <w:rsid w:val="00FB6A0C"/>
    <w:rsid w:val="00FC056F"/>
    <w:rsid w:val="00FC415F"/>
    <w:rsid w:val="00FD5C26"/>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2FF9B3D"/>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D8F8-A86D-4F2E-9B11-6FD8630B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15</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283</cp:revision>
  <cp:lastPrinted>2024-03-13T07:00:00Z</cp:lastPrinted>
  <dcterms:created xsi:type="dcterms:W3CDTF">2021-11-01T05:26:00Z</dcterms:created>
  <dcterms:modified xsi:type="dcterms:W3CDTF">2024-03-13T07:00:00Z</dcterms:modified>
</cp:coreProperties>
</file>