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80" w:rsidRDefault="00320780" w:rsidP="0032078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СООБЩЕНИЕ</w:t>
      </w:r>
    </w:p>
    <w:p w:rsidR="00320780" w:rsidRDefault="00320780" w:rsidP="003207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320780" w:rsidRDefault="00320780" w:rsidP="00320780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акционерного общества «Сибнефтемаш»</w:t>
      </w:r>
    </w:p>
    <w:p w:rsidR="00320780" w:rsidRDefault="00320780" w:rsidP="00320780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Уважаемый акционер!</w:t>
      </w:r>
    </w:p>
    <w:p w:rsidR="00320780" w:rsidRDefault="00320780" w:rsidP="00320780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>
        <w:rPr>
          <w:sz w:val="22"/>
          <w:szCs w:val="22"/>
          <w:lang w:val="ru-RU"/>
        </w:rPr>
        <w:t xml:space="preserve">«25» февраля </w:t>
      </w:r>
      <w:r>
        <w:rPr>
          <w:sz w:val="22"/>
          <w:szCs w:val="22"/>
        </w:rPr>
        <w:t xml:space="preserve">2020 года, принято решение о созыве внеочередного Общего собрания акционеров Общества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30</w:t>
      </w:r>
      <w:r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марта </w:t>
      </w:r>
      <w:r>
        <w:rPr>
          <w:b/>
          <w:sz w:val="22"/>
          <w:szCs w:val="22"/>
        </w:rPr>
        <w:t>2020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года.</w:t>
      </w:r>
    </w:p>
    <w:p w:rsidR="00320780" w:rsidRDefault="00320780" w:rsidP="00320780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>
        <w:rPr>
          <w:sz w:val="22"/>
          <w:szCs w:val="22"/>
          <w:lang w:val="ru-RU"/>
        </w:rPr>
        <w:t xml:space="preserve"> без</w:t>
      </w:r>
      <w:r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06</w:t>
      </w:r>
      <w:r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марта </w:t>
      </w:r>
      <w:r>
        <w:rPr>
          <w:b/>
          <w:sz w:val="22"/>
          <w:szCs w:val="22"/>
        </w:rPr>
        <w:t>2020 года.</w:t>
      </w:r>
    </w:p>
    <w:p w:rsidR="00320780" w:rsidRDefault="00320780" w:rsidP="00320780">
      <w:pPr>
        <w:tabs>
          <w:tab w:val="left" w:pos="993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</w:r>
    </w:p>
    <w:p w:rsidR="00320780" w:rsidRDefault="00320780" w:rsidP="00320780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30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 xml:space="preserve">марта </w:t>
      </w:r>
      <w:r>
        <w:rPr>
          <w:sz w:val="22"/>
          <w:szCs w:val="22"/>
        </w:rPr>
        <w:t>2020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30</w:t>
      </w:r>
      <w:r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марта </w:t>
      </w:r>
      <w:r>
        <w:rPr>
          <w:sz w:val="22"/>
          <w:szCs w:val="22"/>
        </w:rPr>
        <w:t>2020 года по месту проведения собрания. 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, дата регистрации выпуска: 20.02.2012 г. </w:t>
      </w:r>
    </w:p>
    <w:p w:rsidR="00320780" w:rsidRDefault="00320780" w:rsidP="00320780">
      <w:pPr>
        <w:pStyle w:val="a5"/>
        <w:ind w:firstLine="708"/>
        <w:jc w:val="both"/>
        <w:rPr>
          <w:b/>
          <w:i/>
          <w:sz w:val="22"/>
          <w:szCs w:val="22"/>
        </w:rPr>
      </w:pPr>
      <w:r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320780" w:rsidRDefault="00320780" w:rsidP="00320780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320780" w:rsidRDefault="00320780" w:rsidP="00320780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собрании будут рассматриваться вопросы, включенные в повестку дня:</w:t>
      </w:r>
    </w:p>
    <w:p w:rsidR="00320780" w:rsidRDefault="00320780" w:rsidP="00320780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320780" w:rsidRDefault="00320780" w:rsidP="00320780">
      <w:pPr>
        <w:pStyle w:val="a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1). </w:t>
      </w:r>
      <w:r>
        <w:rPr>
          <w:sz w:val="22"/>
          <w:szCs w:val="22"/>
          <w:shd w:val="clear" w:color="auto" w:fill="FFFFFF"/>
        </w:rPr>
        <w:t>Об утверждении новой редакции Устава Общества (редакция № 14).</w:t>
      </w:r>
    </w:p>
    <w:p w:rsidR="00320780" w:rsidRDefault="00320780" w:rsidP="00320780">
      <w:pPr>
        <w:pStyle w:val="a5"/>
        <w:jc w:val="both"/>
        <w:rPr>
          <w:color w:val="FF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2)  Об утверждении</w:t>
      </w:r>
      <w:r>
        <w:rPr>
          <w:color w:val="000000"/>
          <w:sz w:val="22"/>
          <w:szCs w:val="22"/>
          <w:shd w:val="clear" w:color="auto" w:fill="FFFFFF"/>
        </w:rPr>
        <w:t xml:space="preserve"> Изменений №1 в Устав Общества (ред. 14).</w:t>
      </w:r>
    </w:p>
    <w:p w:rsidR="00320780" w:rsidRDefault="00320780" w:rsidP="0032078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3) Об увеличении уставного капитала Общества путем размещения привилегированных именных бездокументарных акций типа А.</w:t>
      </w:r>
    </w:p>
    <w:p w:rsidR="00320780" w:rsidRDefault="00320780" w:rsidP="00320780">
      <w:pPr>
        <w:pStyle w:val="a5"/>
        <w:ind w:firstLine="708"/>
        <w:jc w:val="both"/>
        <w:rPr>
          <w:bCs/>
          <w:sz w:val="22"/>
          <w:szCs w:val="22"/>
        </w:rPr>
      </w:pPr>
    </w:p>
    <w:p w:rsidR="00320780" w:rsidRDefault="00320780" w:rsidP="00320780">
      <w:pPr>
        <w:ind w:firstLine="708"/>
        <w:rPr>
          <w:sz w:val="22"/>
          <w:szCs w:val="22"/>
        </w:rPr>
      </w:pPr>
      <w:r>
        <w:rPr>
          <w:sz w:val="22"/>
          <w:szCs w:val="22"/>
        </w:rPr>
        <w:t>Для Вашего ознакомления предоставлены следующие материалы:</w:t>
      </w:r>
    </w:p>
    <w:p w:rsidR="00320780" w:rsidRDefault="00320780" w:rsidP="00320780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Проекты решений внеочередного Общего собрания акционеров Общества.</w:t>
      </w:r>
    </w:p>
    <w:p w:rsidR="00320780" w:rsidRDefault="00320780" w:rsidP="00320780">
      <w:pPr>
        <w:tabs>
          <w:tab w:val="left" w:pos="993"/>
        </w:tabs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 xml:space="preserve">2) Проект </w:t>
      </w:r>
      <w:r>
        <w:rPr>
          <w:sz w:val="22"/>
          <w:szCs w:val="22"/>
          <w:shd w:val="clear" w:color="auto" w:fill="FFFFFF"/>
        </w:rPr>
        <w:t>новой редакции Устава Общества (редакция № 14).</w:t>
      </w:r>
    </w:p>
    <w:p w:rsidR="00320780" w:rsidRDefault="00320780" w:rsidP="00320780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3) Проект </w:t>
      </w:r>
      <w:r>
        <w:rPr>
          <w:color w:val="000000"/>
          <w:sz w:val="22"/>
          <w:szCs w:val="22"/>
          <w:shd w:val="clear" w:color="auto" w:fill="FFFFFF"/>
        </w:rPr>
        <w:t>Изменения №1 в Устав Общества (ред. 14).</w:t>
      </w:r>
    </w:p>
    <w:p w:rsidR="00320780" w:rsidRDefault="00320780" w:rsidP="00320780">
      <w:pPr>
        <w:tabs>
          <w:tab w:val="left" w:pos="993"/>
        </w:tabs>
        <w:ind w:left="567"/>
        <w:jc w:val="both"/>
        <w:rPr>
          <w:bCs/>
          <w:sz w:val="22"/>
          <w:szCs w:val="22"/>
        </w:rPr>
      </w:pPr>
    </w:p>
    <w:p w:rsidR="00320780" w:rsidRDefault="00320780" w:rsidP="00320780">
      <w:pPr>
        <w:tabs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собрания с «10» марта 2020 года по «29» марта 2020 года с 10 часов 00 </w:t>
      </w:r>
      <w:r>
        <w:rPr>
          <w:sz w:val="22"/>
          <w:szCs w:val="22"/>
        </w:rPr>
        <w:lastRenderedPageBreak/>
        <w:t>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тракта и «30» марта 2020 года с 09.20 часов по местному времени до окончания Общего собрания акционеров Общества.</w:t>
      </w:r>
    </w:p>
    <w:p w:rsidR="00320780" w:rsidRDefault="00320780" w:rsidP="00320780">
      <w:pPr>
        <w:pStyle w:val="a5"/>
        <w:ind w:firstLine="708"/>
        <w:jc w:val="both"/>
        <w:rPr>
          <w:sz w:val="22"/>
          <w:szCs w:val="22"/>
        </w:rPr>
      </w:pPr>
    </w:p>
    <w:p w:rsidR="00320780" w:rsidRDefault="00320780" w:rsidP="00320780">
      <w:pPr>
        <w:pStyle w:val="a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320780" w:rsidRDefault="00320780" w:rsidP="00320780">
      <w:pPr>
        <w:pStyle w:val="a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5E4177" w:rsidRPr="00320780" w:rsidRDefault="00320780" w:rsidP="00320780">
      <w:pPr>
        <w:pStyle w:val="a5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Совет директоров АО «Сибнефтемаш».    </w:t>
      </w:r>
    </w:p>
    <w:sectPr w:rsidR="005E4177" w:rsidRPr="0032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80E"/>
    <w:multiLevelType w:val="hybridMultilevel"/>
    <w:tmpl w:val="60E24CB8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05147"/>
    <w:rsid w:val="00320780"/>
    <w:rsid w:val="00435043"/>
    <w:rsid w:val="00503B64"/>
    <w:rsid w:val="005E4177"/>
    <w:rsid w:val="00667EDF"/>
    <w:rsid w:val="00767F63"/>
    <w:rsid w:val="00987DC3"/>
    <w:rsid w:val="00B4716E"/>
    <w:rsid w:val="00C52DE3"/>
    <w:rsid w:val="00DB3614"/>
    <w:rsid w:val="00D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EE5-180B-45B0-9035-E6BC9D6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77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41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5E4177"/>
    <w:rPr>
      <w:b/>
      <w:i/>
      <w:sz w:val="20"/>
    </w:rPr>
  </w:style>
  <w:style w:type="paragraph" w:styleId="a5">
    <w:name w:val="No Spacing"/>
    <w:uiPriority w:val="1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B36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3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Варкентин Евгения Николаевна</cp:lastModifiedBy>
  <cp:revision>2</cp:revision>
  <dcterms:created xsi:type="dcterms:W3CDTF">2020-03-06T06:15:00Z</dcterms:created>
  <dcterms:modified xsi:type="dcterms:W3CDTF">2020-03-06T06:15:00Z</dcterms:modified>
</cp:coreProperties>
</file>